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71B" w:rsidRDefault="004C771B">
      <w:pPr>
        <w:pStyle w:val="ConsPlusTitlePage"/>
      </w:pPr>
      <w:r>
        <w:t xml:space="preserve">Документ предоставлен </w:t>
      </w:r>
      <w:hyperlink r:id="rId5" w:history="1">
        <w:r>
          <w:rPr>
            <w:color w:val="0000FF"/>
          </w:rPr>
          <w:t>КонсультантПлюс</w:t>
        </w:r>
      </w:hyperlink>
      <w:r>
        <w:br/>
      </w:r>
    </w:p>
    <w:p w:rsidR="004C771B" w:rsidRDefault="004C771B">
      <w:pPr>
        <w:pStyle w:val="ConsPlusNormal"/>
        <w:jc w:val="both"/>
        <w:outlineLvl w:val="0"/>
      </w:pPr>
    </w:p>
    <w:p w:rsidR="004C771B" w:rsidRDefault="004C771B">
      <w:pPr>
        <w:pStyle w:val="ConsPlusNormal"/>
        <w:outlineLvl w:val="0"/>
      </w:pPr>
      <w:r>
        <w:t>Зарегистрировано в Минюсте России 4 мая 2012 г. N 24047</w:t>
      </w:r>
    </w:p>
    <w:p w:rsidR="004C771B" w:rsidRDefault="004C771B">
      <w:pPr>
        <w:pStyle w:val="ConsPlusNormal"/>
        <w:pBdr>
          <w:top w:val="single" w:sz="6" w:space="0" w:color="auto"/>
        </w:pBdr>
        <w:spacing w:before="100" w:after="100"/>
        <w:jc w:val="both"/>
        <w:rPr>
          <w:sz w:val="2"/>
          <w:szCs w:val="2"/>
        </w:rPr>
      </w:pPr>
    </w:p>
    <w:p w:rsidR="004C771B" w:rsidRDefault="004C771B">
      <w:pPr>
        <w:pStyle w:val="ConsPlusNormal"/>
        <w:ind w:firstLine="540"/>
        <w:jc w:val="both"/>
      </w:pPr>
    </w:p>
    <w:p w:rsidR="004C771B" w:rsidRDefault="004C771B">
      <w:pPr>
        <w:pStyle w:val="ConsPlusTitle"/>
        <w:jc w:val="center"/>
      </w:pPr>
      <w:r>
        <w:t>МИНИСТЕРСТВО ФИНАНСОВ РОССИЙСКОЙ ФЕДЕРАЦИИ</w:t>
      </w:r>
    </w:p>
    <w:p w:rsidR="004C771B" w:rsidRDefault="004C771B">
      <w:pPr>
        <w:pStyle w:val="ConsPlusTitle"/>
        <w:jc w:val="center"/>
      </w:pPr>
    </w:p>
    <w:p w:rsidR="004C771B" w:rsidRDefault="004C771B">
      <w:pPr>
        <w:pStyle w:val="ConsPlusTitle"/>
        <w:jc w:val="center"/>
      </w:pPr>
      <w:r>
        <w:t>ФЕДЕРАЛЬНОЕ КАЗНАЧЕЙСТВО</w:t>
      </w:r>
    </w:p>
    <w:p w:rsidR="004C771B" w:rsidRDefault="004C771B">
      <w:pPr>
        <w:pStyle w:val="ConsPlusTitle"/>
        <w:jc w:val="center"/>
      </w:pPr>
    </w:p>
    <w:p w:rsidR="004C771B" w:rsidRDefault="004C771B">
      <w:pPr>
        <w:pStyle w:val="ConsPlusTitle"/>
        <w:jc w:val="center"/>
      </w:pPr>
      <w:r>
        <w:t>ПРИКАЗ</w:t>
      </w:r>
    </w:p>
    <w:p w:rsidR="004C771B" w:rsidRDefault="004C771B">
      <w:pPr>
        <w:pStyle w:val="ConsPlusTitle"/>
        <w:jc w:val="center"/>
      </w:pPr>
      <w:r>
        <w:t>от 23 марта 2012 г. N 4н</w:t>
      </w:r>
    </w:p>
    <w:p w:rsidR="004C771B" w:rsidRDefault="004C771B">
      <w:pPr>
        <w:pStyle w:val="ConsPlusTitle"/>
        <w:jc w:val="center"/>
      </w:pPr>
    </w:p>
    <w:p w:rsidR="004C771B" w:rsidRDefault="004C771B">
      <w:pPr>
        <w:pStyle w:val="ConsPlusTitle"/>
        <w:jc w:val="center"/>
      </w:pPr>
      <w:bookmarkStart w:id="0" w:name="_GoBack"/>
      <w:r>
        <w:t>ОБ УТВЕРЖДЕНИИ ПОРЯДКА И СРОКОВ</w:t>
      </w:r>
    </w:p>
    <w:p w:rsidR="004C771B" w:rsidRDefault="004C771B">
      <w:pPr>
        <w:pStyle w:val="ConsPlusTitle"/>
        <w:jc w:val="center"/>
      </w:pPr>
      <w:r>
        <w:t>РАБОТЫ КОНКУРСНОЙ КОМИССИИ ДЛЯ ПРОВЕДЕНИЯ КОНКУРСА</w:t>
      </w:r>
    </w:p>
    <w:p w:rsidR="004C771B" w:rsidRDefault="004C771B">
      <w:pPr>
        <w:pStyle w:val="ConsPlusTitle"/>
        <w:jc w:val="center"/>
      </w:pPr>
      <w:r>
        <w:t>НА ЗАМЕЩЕНИЕ ВАКАНТНОЙ ДОЛЖНОСТИ ГОСУДАРСТВЕННОЙ</w:t>
      </w:r>
    </w:p>
    <w:p w:rsidR="004C771B" w:rsidRDefault="004C771B">
      <w:pPr>
        <w:pStyle w:val="ConsPlusTitle"/>
        <w:jc w:val="center"/>
      </w:pPr>
      <w:r>
        <w:t xml:space="preserve">ГРАЖДАНСКОЙ СЛУЖБЫ РОССИЙСКОЙ ФЕДЕРАЦИИ В </w:t>
      </w:r>
      <w:proofErr w:type="gramStart"/>
      <w:r>
        <w:t>ФЕДЕРАЛЬНОМ</w:t>
      </w:r>
      <w:proofErr w:type="gramEnd"/>
    </w:p>
    <w:p w:rsidR="004C771B" w:rsidRDefault="004C771B">
      <w:pPr>
        <w:pStyle w:val="ConsPlusTitle"/>
        <w:jc w:val="center"/>
      </w:pPr>
      <w:proofErr w:type="gramStart"/>
      <w:r>
        <w:t>КАЗНАЧЕЙСТВЕ</w:t>
      </w:r>
      <w:proofErr w:type="gramEnd"/>
      <w:r>
        <w:t xml:space="preserve"> И МЕТОДИКИ ПРОВЕДЕНИЯ КОНКУРСА НА ЗАМЕЩЕНИЕ</w:t>
      </w:r>
    </w:p>
    <w:p w:rsidR="004C771B" w:rsidRDefault="004C771B">
      <w:pPr>
        <w:pStyle w:val="ConsPlusTitle"/>
        <w:jc w:val="center"/>
      </w:pPr>
      <w:r>
        <w:t>ВАКАНТНОЙ ДОЛЖНОСТИ ГОСУДАРСТВЕННОЙ ГРАЖДАНСКОЙ СЛУЖБЫ</w:t>
      </w:r>
    </w:p>
    <w:p w:rsidR="004C771B" w:rsidRDefault="004C771B">
      <w:pPr>
        <w:pStyle w:val="ConsPlusTitle"/>
        <w:jc w:val="center"/>
      </w:pPr>
      <w:r>
        <w:t>РОССИЙСКОЙ ФЕДЕРАЦИИ В ФЕДЕРАЛЬНОМ КАЗНАЧЕЙСТВЕ</w:t>
      </w:r>
      <w:bookmarkEnd w:id="0"/>
    </w:p>
    <w:p w:rsidR="004C771B" w:rsidRDefault="004C771B">
      <w:pPr>
        <w:pStyle w:val="ConsPlusNormal"/>
        <w:jc w:val="center"/>
      </w:pPr>
      <w:r>
        <w:t>Список изменяющих документов</w:t>
      </w:r>
    </w:p>
    <w:p w:rsidR="004C771B" w:rsidRDefault="004C771B">
      <w:pPr>
        <w:pStyle w:val="ConsPlusNormal"/>
        <w:jc w:val="center"/>
      </w:pPr>
      <w:proofErr w:type="gramStart"/>
      <w:r>
        <w:t xml:space="preserve">(в ред. Приказов Казначейства России от 04.12.2015 </w:t>
      </w:r>
      <w:hyperlink r:id="rId6" w:history="1">
        <w:r>
          <w:rPr>
            <w:color w:val="0000FF"/>
          </w:rPr>
          <w:t>N 23н</w:t>
        </w:r>
      </w:hyperlink>
      <w:r>
        <w:t>,</w:t>
      </w:r>
      <w:proofErr w:type="gramEnd"/>
    </w:p>
    <w:p w:rsidR="004C771B" w:rsidRDefault="004C771B">
      <w:pPr>
        <w:pStyle w:val="ConsPlusNormal"/>
        <w:jc w:val="center"/>
      </w:pPr>
      <w:r>
        <w:t xml:space="preserve">от 30.05.2017 </w:t>
      </w:r>
      <w:hyperlink r:id="rId7" w:history="1">
        <w:r>
          <w:rPr>
            <w:color w:val="0000FF"/>
          </w:rPr>
          <w:t>N 14н</w:t>
        </w:r>
      </w:hyperlink>
      <w:r>
        <w:t>)</w:t>
      </w:r>
    </w:p>
    <w:p w:rsidR="004C771B" w:rsidRDefault="004C771B">
      <w:pPr>
        <w:pStyle w:val="ConsPlusNormal"/>
        <w:jc w:val="center"/>
      </w:pPr>
    </w:p>
    <w:p w:rsidR="004C771B" w:rsidRDefault="004C771B">
      <w:pPr>
        <w:pStyle w:val="ConsPlusNormal"/>
        <w:ind w:firstLine="540"/>
        <w:jc w:val="both"/>
      </w:pPr>
      <w:proofErr w:type="gramStart"/>
      <w:r>
        <w:t xml:space="preserve">В соответствии с </w:t>
      </w:r>
      <w:hyperlink r:id="rId8" w:history="1">
        <w:r>
          <w:rPr>
            <w:color w:val="0000FF"/>
          </w:rPr>
          <w:t>пунктом 7 статьи 22</w:t>
        </w:r>
      </w:hyperlink>
      <w:r>
        <w:t xml:space="preserve"> Федерального закона от 27 июля 2004 г. N 79-ФЗ "О государственной гражданской службе Российской Федерации" (Собрание законодательства Российской Федерации, 2004, N 31, ст. 3215; 2006, N 6, ст. 636; 2007, N 10, ст. 1151; N 16, ст. 1828; N 49, ст. 6070; 2008, N 13, ст. 1186;</w:t>
      </w:r>
      <w:proofErr w:type="gramEnd"/>
      <w:r>
        <w:t xml:space="preserve"> </w:t>
      </w:r>
      <w:proofErr w:type="gramStart"/>
      <w:r>
        <w:t>N 30, ст. 3616; N 52, ст. 6235; 2009, N 29, ст. 3597, ст. 3624; N 48, ст. 5719; N 51, ст. 6150, ст. 6159; 2010, N 5, ст. 459; N 7, ст. 704; N 49, ст. 6413; N 51, ст. 6810; 2011, N 1, ст. 31; N 27, ст. 3866;</w:t>
      </w:r>
      <w:proofErr w:type="gramEnd"/>
      <w:r>
        <w:t xml:space="preserve"> </w:t>
      </w:r>
      <w:proofErr w:type="gramStart"/>
      <w:r>
        <w:t xml:space="preserve">N 29, ст. 4295; N 48, ст. 6730; N 50, ст. 7337) и </w:t>
      </w:r>
      <w:hyperlink r:id="rId9" w:history="1">
        <w:r>
          <w:rPr>
            <w:color w:val="0000FF"/>
          </w:rPr>
          <w:t>пунктом 16</w:t>
        </w:r>
      </w:hyperlink>
      <w:r>
        <w:t xml:space="preserve"> Положения о конкурсе на замещение вакантной должности государственной гражданской службы Российской Федерации, утвержденного Указом Президента Российской Федерации от 1 февраля 2005 г. N 112 "О конкурсе на замещение вакантной должности государственной гражданской службы Российской Федерации" (Собрание законодательства Российской Федерации, 2005, N 6, ст. 439;</w:t>
      </w:r>
      <w:proofErr w:type="gramEnd"/>
      <w:r>
        <w:t xml:space="preserve"> </w:t>
      </w:r>
      <w:proofErr w:type="gramStart"/>
      <w:r>
        <w:t>2011, N 4, ст. 578), приказываю:</w:t>
      </w:r>
      <w:proofErr w:type="gramEnd"/>
    </w:p>
    <w:p w:rsidR="004C771B" w:rsidRDefault="004C771B">
      <w:pPr>
        <w:pStyle w:val="ConsPlusNormal"/>
        <w:spacing w:before="220"/>
        <w:ind w:firstLine="540"/>
        <w:jc w:val="both"/>
      </w:pPr>
      <w:r>
        <w:t xml:space="preserve">1. Утвердить Порядок и сроки работы конкурсной комиссии для проведения конкурса на замещение вакантной должности государственной гражданской службы Российской Федерации в Федеральном казначействе </w:t>
      </w:r>
      <w:hyperlink w:anchor="P45" w:history="1">
        <w:r>
          <w:rPr>
            <w:color w:val="0000FF"/>
          </w:rPr>
          <w:t>(приложение N 1)</w:t>
        </w:r>
      </w:hyperlink>
      <w:r>
        <w:t>.</w:t>
      </w:r>
    </w:p>
    <w:p w:rsidR="004C771B" w:rsidRDefault="004C771B">
      <w:pPr>
        <w:pStyle w:val="ConsPlusNormal"/>
        <w:spacing w:before="220"/>
        <w:ind w:firstLine="540"/>
        <w:jc w:val="both"/>
      </w:pPr>
      <w:r>
        <w:t xml:space="preserve">2. Утвердить Методику проведения конкурса на замещение вакантной должности государственной гражданской службы Российской Федерации в Федеральном казначействе </w:t>
      </w:r>
      <w:hyperlink w:anchor="P85" w:history="1">
        <w:r>
          <w:rPr>
            <w:color w:val="0000FF"/>
          </w:rPr>
          <w:t>(приложение N 2)</w:t>
        </w:r>
      </w:hyperlink>
      <w:r>
        <w:t>.</w:t>
      </w:r>
    </w:p>
    <w:p w:rsidR="004C771B" w:rsidRDefault="004C771B">
      <w:pPr>
        <w:pStyle w:val="ConsPlusNormal"/>
        <w:ind w:firstLine="540"/>
        <w:jc w:val="both"/>
      </w:pPr>
    </w:p>
    <w:p w:rsidR="004C771B" w:rsidRDefault="004C771B">
      <w:pPr>
        <w:pStyle w:val="ConsPlusNormal"/>
        <w:jc w:val="right"/>
      </w:pPr>
      <w:r>
        <w:t>Руководитель</w:t>
      </w:r>
    </w:p>
    <w:p w:rsidR="004C771B" w:rsidRDefault="004C771B">
      <w:pPr>
        <w:pStyle w:val="ConsPlusNormal"/>
        <w:jc w:val="right"/>
      </w:pPr>
      <w:r>
        <w:t>Р.Е.АРТЮХИН</w:t>
      </w:r>
    </w:p>
    <w:p w:rsidR="004C771B" w:rsidRDefault="004C771B">
      <w:pPr>
        <w:pStyle w:val="ConsPlusNormal"/>
        <w:ind w:firstLine="540"/>
        <w:jc w:val="both"/>
      </w:pPr>
    </w:p>
    <w:p w:rsidR="004C771B" w:rsidRDefault="004C771B">
      <w:pPr>
        <w:pStyle w:val="ConsPlusNormal"/>
        <w:jc w:val="right"/>
      </w:pPr>
      <w:r>
        <w:t>Согласовано</w:t>
      </w:r>
    </w:p>
    <w:p w:rsidR="004C771B" w:rsidRDefault="004C771B">
      <w:pPr>
        <w:pStyle w:val="ConsPlusNormal"/>
        <w:jc w:val="right"/>
      </w:pPr>
      <w:r>
        <w:t>Министр финансов</w:t>
      </w:r>
    </w:p>
    <w:p w:rsidR="004C771B" w:rsidRDefault="004C771B">
      <w:pPr>
        <w:pStyle w:val="ConsPlusNormal"/>
        <w:jc w:val="right"/>
      </w:pPr>
      <w:r>
        <w:t>Российской Федерации</w:t>
      </w:r>
    </w:p>
    <w:p w:rsidR="004C771B" w:rsidRDefault="004C771B">
      <w:pPr>
        <w:pStyle w:val="ConsPlusNormal"/>
        <w:jc w:val="right"/>
      </w:pPr>
      <w:r>
        <w:t>А.Г.СИЛУАНОВ</w:t>
      </w:r>
    </w:p>
    <w:p w:rsidR="004C771B" w:rsidRDefault="004C771B">
      <w:pPr>
        <w:pStyle w:val="ConsPlusNormal"/>
        <w:jc w:val="right"/>
      </w:pPr>
      <w:r>
        <w:t>16.03.2012</w:t>
      </w:r>
    </w:p>
    <w:p w:rsidR="004C771B" w:rsidRDefault="004C771B">
      <w:pPr>
        <w:pStyle w:val="ConsPlusNormal"/>
        <w:jc w:val="right"/>
      </w:pPr>
    </w:p>
    <w:p w:rsidR="004C771B" w:rsidRDefault="004C771B">
      <w:pPr>
        <w:pStyle w:val="ConsPlusNormal"/>
        <w:jc w:val="right"/>
      </w:pPr>
    </w:p>
    <w:p w:rsidR="004C771B" w:rsidRDefault="004C771B">
      <w:pPr>
        <w:pStyle w:val="ConsPlusNormal"/>
        <w:jc w:val="right"/>
      </w:pPr>
    </w:p>
    <w:p w:rsidR="004C771B" w:rsidRDefault="004C771B">
      <w:pPr>
        <w:pStyle w:val="ConsPlusNormal"/>
        <w:jc w:val="right"/>
      </w:pPr>
    </w:p>
    <w:p w:rsidR="004C771B" w:rsidRDefault="004C771B">
      <w:pPr>
        <w:pStyle w:val="ConsPlusNormal"/>
        <w:jc w:val="right"/>
      </w:pPr>
    </w:p>
    <w:p w:rsidR="004C771B" w:rsidRDefault="004C771B">
      <w:pPr>
        <w:pStyle w:val="ConsPlusNormal"/>
        <w:jc w:val="right"/>
        <w:outlineLvl w:val="0"/>
      </w:pPr>
      <w:r>
        <w:t>Приложение N 1</w:t>
      </w:r>
    </w:p>
    <w:p w:rsidR="004C771B" w:rsidRDefault="004C771B">
      <w:pPr>
        <w:pStyle w:val="ConsPlusNormal"/>
        <w:jc w:val="right"/>
      </w:pPr>
    </w:p>
    <w:p w:rsidR="004C771B" w:rsidRDefault="004C771B">
      <w:pPr>
        <w:pStyle w:val="ConsPlusNormal"/>
        <w:jc w:val="right"/>
      </w:pPr>
      <w:r>
        <w:t>Утверждено</w:t>
      </w:r>
    </w:p>
    <w:p w:rsidR="004C771B" w:rsidRDefault="004C771B">
      <w:pPr>
        <w:pStyle w:val="ConsPlusNormal"/>
        <w:jc w:val="right"/>
      </w:pPr>
      <w:r>
        <w:t>Приказом Федерального казначейства</w:t>
      </w:r>
    </w:p>
    <w:p w:rsidR="004C771B" w:rsidRDefault="004C771B">
      <w:pPr>
        <w:pStyle w:val="ConsPlusNormal"/>
        <w:jc w:val="right"/>
      </w:pPr>
      <w:r>
        <w:t>от 23 марта 2012 г. N 4н</w:t>
      </w:r>
    </w:p>
    <w:p w:rsidR="004C771B" w:rsidRDefault="004C771B">
      <w:pPr>
        <w:pStyle w:val="ConsPlusNormal"/>
        <w:jc w:val="right"/>
      </w:pPr>
    </w:p>
    <w:p w:rsidR="004C771B" w:rsidRDefault="004C771B">
      <w:pPr>
        <w:pStyle w:val="ConsPlusTitle"/>
        <w:jc w:val="center"/>
      </w:pPr>
      <w:bookmarkStart w:id="1" w:name="P45"/>
      <w:bookmarkEnd w:id="1"/>
      <w:r>
        <w:t>ПОРЯДОК И СРОКИ</w:t>
      </w:r>
    </w:p>
    <w:p w:rsidR="004C771B" w:rsidRDefault="004C771B">
      <w:pPr>
        <w:pStyle w:val="ConsPlusTitle"/>
        <w:jc w:val="center"/>
      </w:pPr>
      <w:r>
        <w:t>РАБОТЫ КОНКУРСНОЙ КОМИССИИ ДЛЯ ПРОВЕДЕНИЯ КОНКУРСА</w:t>
      </w:r>
    </w:p>
    <w:p w:rsidR="004C771B" w:rsidRDefault="004C771B">
      <w:pPr>
        <w:pStyle w:val="ConsPlusTitle"/>
        <w:jc w:val="center"/>
      </w:pPr>
      <w:r>
        <w:t>НА ЗАМЕЩЕНИЕ ВАКАНТНОЙ ДОЛЖНОСТИ ГОСУДАРСТВЕННОЙ</w:t>
      </w:r>
    </w:p>
    <w:p w:rsidR="004C771B" w:rsidRDefault="004C771B">
      <w:pPr>
        <w:pStyle w:val="ConsPlusTitle"/>
        <w:jc w:val="center"/>
      </w:pPr>
      <w:r>
        <w:t>ГРАЖДАНСКОЙ СЛУЖБЫ РОССИЙСКОЙ ФЕДЕРАЦИИ</w:t>
      </w:r>
    </w:p>
    <w:p w:rsidR="004C771B" w:rsidRDefault="004C771B">
      <w:pPr>
        <w:pStyle w:val="ConsPlusTitle"/>
        <w:jc w:val="center"/>
      </w:pPr>
      <w:r>
        <w:t>В ФЕДЕРАЛЬНОМ КАЗНАЧЕЙСТВЕ</w:t>
      </w:r>
    </w:p>
    <w:p w:rsidR="004C771B" w:rsidRDefault="004C771B">
      <w:pPr>
        <w:pStyle w:val="ConsPlusNormal"/>
        <w:jc w:val="center"/>
      </w:pPr>
      <w:r>
        <w:t>Список изменяющих документов</w:t>
      </w:r>
    </w:p>
    <w:p w:rsidR="004C771B" w:rsidRDefault="004C771B">
      <w:pPr>
        <w:pStyle w:val="ConsPlusNormal"/>
        <w:jc w:val="center"/>
      </w:pPr>
      <w:r>
        <w:t xml:space="preserve">(в ред. </w:t>
      </w:r>
      <w:hyperlink r:id="rId10" w:history="1">
        <w:r>
          <w:rPr>
            <w:color w:val="0000FF"/>
          </w:rPr>
          <w:t>Приказа</w:t>
        </w:r>
      </w:hyperlink>
      <w:r>
        <w:t xml:space="preserve"> Казначейства России от 04.12.2015 N 23н)</w:t>
      </w:r>
    </w:p>
    <w:p w:rsidR="004C771B" w:rsidRDefault="004C771B">
      <w:pPr>
        <w:pStyle w:val="ConsPlusNormal"/>
        <w:ind w:firstLine="540"/>
        <w:jc w:val="both"/>
      </w:pPr>
    </w:p>
    <w:p w:rsidR="004C771B" w:rsidRDefault="004C771B">
      <w:pPr>
        <w:pStyle w:val="ConsPlusNormal"/>
        <w:ind w:firstLine="540"/>
        <w:jc w:val="both"/>
      </w:pPr>
      <w:r>
        <w:t xml:space="preserve">1. </w:t>
      </w:r>
      <w:proofErr w:type="gramStart"/>
      <w:r>
        <w:t xml:space="preserve">Конкурсная комиссия для проведения конкурса на замещение вакантной должности государственной гражданской службы Российской Федерации в центральном аппарате Федерального казначейства и в территориальных органах Федерального казначейства (далее - конкурсная комиссия) действует на постоянной основе и в своей деятельности руководствуется </w:t>
      </w:r>
      <w:hyperlink r:id="rId11" w:history="1">
        <w:r>
          <w:rPr>
            <w:color w:val="0000FF"/>
          </w:rPr>
          <w:t>Конституцией</w:t>
        </w:r>
      </w:hyperlink>
      <w:r>
        <w:t xml:space="preserve"> Российской Федерации, Федеральным </w:t>
      </w:r>
      <w:hyperlink r:id="rId12" w:history="1">
        <w:r>
          <w:rPr>
            <w:color w:val="0000FF"/>
          </w:rPr>
          <w:t>законом</w:t>
        </w:r>
      </w:hyperlink>
      <w:r>
        <w:t xml:space="preserve"> от 27 июля 2004 г. N 79-ФЗ "О государственной гражданской службе Российской Федерации", другими федеральными законами, </w:t>
      </w:r>
      <w:hyperlink r:id="rId13" w:history="1">
        <w:r>
          <w:rPr>
            <w:color w:val="0000FF"/>
          </w:rPr>
          <w:t>Положением</w:t>
        </w:r>
      </w:hyperlink>
      <w:r>
        <w:t xml:space="preserve"> о</w:t>
      </w:r>
      <w:proofErr w:type="gramEnd"/>
      <w:r>
        <w:t xml:space="preserve"> </w:t>
      </w:r>
      <w:proofErr w:type="gramStart"/>
      <w:r>
        <w:t>конкурсе на замещение вакантной должности государственной гражданской службы Российской Федерации, утвержденным Указом Президента Российской Федерации от 01.02.2005 N 112 "О конкурсе на замещение вакантной должности государственной гражданской службы Российской Федерации", другими указами и распоряжениями Президента Российской Федерации, постановлениями и распоряжениями Правительства Российской Федерации, а также Методикой проведения конкурса на замещение вакантной должности государственной гражданской службы Российской Федерации в Федеральном казначействе</w:t>
      </w:r>
      <w:proofErr w:type="gramEnd"/>
      <w:r>
        <w:t xml:space="preserve">, </w:t>
      </w:r>
      <w:proofErr w:type="gramStart"/>
      <w:r>
        <w:t>утвержденной</w:t>
      </w:r>
      <w:proofErr w:type="gramEnd"/>
      <w:r>
        <w:t xml:space="preserve"> настоящим приказом.</w:t>
      </w:r>
    </w:p>
    <w:p w:rsidR="004C771B" w:rsidRDefault="004C771B">
      <w:pPr>
        <w:pStyle w:val="ConsPlusNormal"/>
        <w:spacing w:before="220"/>
        <w:ind w:firstLine="540"/>
        <w:jc w:val="both"/>
      </w:pPr>
      <w:r>
        <w:t>2. Состав конкурсной комиссии утверждается приказом центрального аппарата Федерального казначейства (территориального органа Федерального казначейства).</w:t>
      </w:r>
    </w:p>
    <w:p w:rsidR="004C771B" w:rsidRDefault="004C771B">
      <w:pPr>
        <w:pStyle w:val="ConsPlusNormal"/>
        <w:spacing w:before="220"/>
        <w:ind w:firstLine="540"/>
        <w:jc w:val="both"/>
      </w:pPr>
      <w:r>
        <w:t xml:space="preserve">3. </w:t>
      </w:r>
      <w:proofErr w:type="gramStart"/>
      <w:r>
        <w:t>В состав конкурсной комиссии входят представитель нанимателя и (или) уполномоченные им гражданские служащие (в том числе из подразделения по вопросам государственной службы и кадров центрального аппарата Федерального казначейства (территориального органа Федерального казначейства), юридического (правового) подразделения и подразделения, в котором проводится конкурс на замещение вакантной должности гражданской службы), а также представители научных, образовательных и других организаций, приглашаемые по запросу представителя нанимателя</w:t>
      </w:r>
      <w:proofErr w:type="gramEnd"/>
      <w:r>
        <w:t xml:space="preserve"> в качестве независимых экспертов - специалистов по вопросам, связанным с гражданской службой, без указания персональных данных экспертов.</w:t>
      </w:r>
    </w:p>
    <w:p w:rsidR="004C771B" w:rsidRDefault="004C771B">
      <w:pPr>
        <w:pStyle w:val="ConsPlusNormal"/>
        <w:spacing w:before="220"/>
        <w:ind w:firstLine="540"/>
        <w:jc w:val="both"/>
      </w:pPr>
      <w:r>
        <w:t>В состав конкурсной комиссии, наряду с лицами, указанными в абзаце первом настоящего пункта, включаются представители Общественного совета при Федеральном казначействе (далее - Совет). Общее число этих представителей и независимых экспертов должно составлять не менее одной четверти от общего числа членов конкурсной комиссии.</w:t>
      </w:r>
    </w:p>
    <w:p w:rsidR="004C771B" w:rsidRDefault="004C771B">
      <w:pPr>
        <w:pStyle w:val="ConsPlusNormal"/>
        <w:spacing w:before="220"/>
        <w:ind w:firstLine="540"/>
        <w:jc w:val="both"/>
      </w:pPr>
      <w:r>
        <w:t>Кандидатуры представителей Совета для включения в состав конкурсной комиссии представляются Советом по запросу руководителя Федерального казначейства (уполномоченного им лица).</w:t>
      </w:r>
    </w:p>
    <w:p w:rsidR="004C771B" w:rsidRDefault="004C771B">
      <w:pPr>
        <w:pStyle w:val="ConsPlusNormal"/>
        <w:jc w:val="both"/>
      </w:pPr>
      <w:r>
        <w:t>(</w:t>
      </w:r>
      <w:proofErr w:type="gramStart"/>
      <w:r>
        <w:t>п</w:t>
      </w:r>
      <w:proofErr w:type="gramEnd"/>
      <w:r>
        <w:t xml:space="preserve">. 3 в ред. </w:t>
      </w:r>
      <w:hyperlink r:id="rId14"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r>
        <w:t xml:space="preserve">4. Конкурсная комиссия состоит из председателя, заместителя председателя, секретаря и </w:t>
      </w:r>
      <w:r>
        <w:lastRenderedPageBreak/>
        <w:t>членов комиссии.</w:t>
      </w:r>
    </w:p>
    <w:p w:rsidR="004C771B" w:rsidRDefault="004C771B">
      <w:pPr>
        <w:pStyle w:val="ConsPlusNormal"/>
        <w:spacing w:before="220"/>
        <w:ind w:firstLine="540"/>
        <w:jc w:val="both"/>
      </w:pPr>
      <w:r>
        <w:t xml:space="preserve">5. Состав конкурсной комиссии для проведения конкурса на замещение вакантной должности государственной гражданской службы Российской Федерации (далее - вакантная должность гражданской службы), исполнение должностных обязанностей по которой связано с использованием </w:t>
      </w:r>
      <w:hyperlink r:id="rId15" w:history="1">
        <w:r>
          <w:rPr>
            <w:color w:val="0000FF"/>
          </w:rPr>
          <w:t>сведений</w:t>
        </w:r>
      </w:hyperlink>
      <w:r>
        <w:t>, составляющих государственную тайну, формируется с учетом положений законодательства Российской Федерации о государственной тайне.</w:t>
      </w:r>
    </w:p>
    <w:p w:rsidR="004C771B" w:rsidRDefault="004C771B">
      <w:pPr>
        <w:pStyle w:val="ConsPlusNormal"/>
        <w:spacing w:before="220"/>
        <w:ind w:firstLine="540"/>
        <w:jc w:val="both"/>
      </w:pPr>
      <w: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4C771B" w:rsidRDefault="004C771B">
      <w:pPr>
        <w:pStyle w:val="ConsPlusNormal"/>
        <w:spacing w:before="220"/>
        <w:ind w:firstLine="540"/>
        <w:jc w:val="both"/>
      </w:pPr>
      <w:r>
        <w:t>6. После создания в установленном порядке федерального государственного органа по управлению государственной службой представители этих органов приказом Федерального казначейства (территориального органа Федерального казначейства) также включаются в состав конкурсной комиссии (по согласованию).</w:t>
      </w:r>
    </w:p>
    <w:p w:rsidR="004C771B" w:rsidRDefault="004C771B">
      <w:pPr>
        <w:pStyle w:val="ConsPlusNormal"/>
        <w:spacing w:before="220"/>
        <w:ind w:firstLine="540"/>
        <w:jc w:val="both"/>
      </w:pPr>
      <w:r>
        <w:t>7. Руководство деятельностью конкурсной комиссии осуществляется председателем конкурсной комиссии. В период временного отсутствия председателя конкурсной комиссии (болезнь, командировка, нахождение в отпуске и т.п.) руководство конкурсной комиссией осуществляется заместителем председателя конкурсной комиссии.</w:t>
      </w:r>
    </w:p>
    <w:p w:rsidR="004C771B" w:rsidRDefault="004C771B">
      <w:pPr>
        <w:pStyle w:val="ConsPlusNormal"/>
        <w:spacing w:before="220"/>
        <w:ind w:firstLine="540"/>
        <w:jc w:val="both"/>
      </w:pPr>
      <w:r>
        <w:t>Обеспечение работы конкурсной комиссии (регистрация и прием заявлений, формирование дел, ведение протокола заседания комиссии и др.) осуществляется секретарем конкурсной комиссии. Секретарь конкурсной комиссии участвует в оценке кандидатов на замещение вакантной должности гражданской службы и обладает правом голоса при принятии решений конкурсной комиссией.</w:t>
      </w:r>
    </w:p>
    <w:p w:rsidR="004C771B" w:rsidRDefault="004C771B">
      <w:pPr>
        <w:pStyle w:val="ConsPlusNormal"/>
        <w:spacing w:before="220"/>
        <w:ind w:firstLine="540"/>
        <w:jc w:val="both"/>
      </w:pPr>
      <w:r>
        <w:t>8. Заседание конкурсной комиссии проводится по мере необходимости в случае издания приказа Федерального казначейства (территориального органа Федерального казначейства) о проведении конкурса.</w:t>
      </w:r>
    </w:p>
    <w:p w:rsidR="004C771B" w:rsidRDefault="004C771B">
      <w:pPr>
        <w:pStyle w:val="ConsPlusNormal"/>
        <w:spacing w:before="220"/>
        <w:ind w:firstLine="540"/>
        <w:jc w:val="both"/>
      </w:pPr>
      <w:r>
        <w:t>9. Конкурсная комиссия имеет право:</w:t>
      </w:r>
    </w:p>
    <w:p w:rsidR="004C771B" w:rsidRDefault="004C771B">
      <w:pPr>
        <w:pStyle w:val="ConsPlusNormal"/>
        <w:spacing w:before="220"/>
        <w:ind w:firstLine="540"/>
        <w:jc w:val="both"/>
      </w:pPr>
      <w:r>
        <w:t>а) запрашивать у начальников структурных подразделений центрального аппарата Федерального казначейства (территориального органа Федерального казначейства) сведения и материалы, необходимые для работы конкурсной комиссии;</w:t>
      </w:r>
    </w:p>
    <w:p w:rsidR="004C771B" w:rsidRDefault="004C771B">
      <w:pPr>
        <w:pStyle w:val="ConsPlusNormal"/>
        <w:spacing w:before="220"/>
        <w:ind w:firstLine="540"/>
        <w:jc w:val="both"/>
      </w:pPr>
      <w:r>
        <w:t>б) вносить руководителю Федерального казначейства (территориального органа Федерального казначейства) предложения по вопросам, входящим в компетенцию конкурсной комиссии.</w:t>
      </w:r>
    </w:p>
    <w:p w:rsidR="004C771B" w:rsidRDefault="004C771B">
      <w:pPr>
        <w:pStyle w:val="ConsPlusNormal"/>
        <w:spacing w:before="220"/>
        <w:ind w:firstLine="540"/>
        <w:jc w:val="both"/>
      </w:pPr>
      <w:r>
        <w:t>10. Заседание конкурсной комиссии проводится при наличии не менее двух кандидатов.</w:t>
      </w:r>
    </w:p>
    <w:p w:rsidR="004C771B" w:rsidRDefault="004C771B">
      <w:pPr>
        <w:pStyle w:val="ConsPlusNormal"/>
        <w:spacing w:before="220"/>
        <w:ind w:firstLine="540"/>
        <w:jc w:val="both"/>
      </w:pPr>
      <w:r>
        <w:t>11. Заседание конкурсной комиссии считается правомочным, если на нем присутствует не менее двух третей от общего числа ее членов. Проведение заседания конкурсной комиссии с участием только ее членов, замещающих должности гражданской службы, не допускается.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4C771B" w:rsidRDefault="004C771B">
      <w:pPr>
        <w:pStyle w:val="ConsPlusNormal"/>
        <w:jc w:val="both"/>
      </w:pPr>
      <w:r>
        <w:t>(</w:t>
      </w:r>
      <w:proofErr w:type="gramStart"/>
      <w:r>
        <w:t>п</w:t>
      </w:r>
      <w:proofErr w:type="gramEnd"/>
      <w:r>
        <w:t xml:space="preserve">. 11 в ред. </w:t>
      </w:r>
      <w:hyperlink r:id="rId16"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r>
        <w:t>12. Решение конкурсной комиссии принимается в отсутствие кандидата.</w:t>
      </w:r>
    </w:p>
    <w:p w:rsidR="004C771B" w:rsidRDefault="004C771B">
      <w:pPr>
        <w:pStyle w:val="ConsPlusNormal"/>
        <w:spacing w:before="220"/>
        <w:ind w:firstLine="540"/>
        <w:jc w:val="both"/>
      </w:pPr>
      <w:r>
        <w:t xml:space="preserve">13. </w:t>
      </w:r>
      <w:proofErr w:type="gramStart"/>
      <w:r>
        <w:t xml:space="preserve">Результаты голосования конкурсной комиссии оформляются решением конкурсной комиссии на замещение вакантной должности государственной гражданской службы Российской Федерации в центральном аппарате Федерального казначейства (территориального органа </w:t>
      </w:r>
      <w:r>
        <w:lastRenderedPageBreak/>
        <w:t xml:space="preserve">Федерального казначейства), которое подписывается председателем, заместителем председателя, секретарем и членами комиссии, принявшими участие в заседании, оформленным согласно </w:t>
      </w:r>
      <w:hyperlink w:anchor="P217" w:history="1">
        <w:r>
          <w:rPr>
            <w:color w:val="0000FF"/>
          </w:rPr>
          <w:t>приложению</w:t>
        </w:r>
      </w:hyperlink>
      <w:r>
        <w:t xml:space="preserve"> к Методике проведения конкурса на замещение вакантной должности государственной гражданской службы Российской Федерации в Федеральном казначействе.</w:t>
      </w:r>
      <w:proofErr w:type="gramEnd"/>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jc w:val="right"/>
        <w:outlineLvl w:val="0"/>
      </w:pPr>
      <w:r>
        <w:t>Приложение N 2</w:t>
      </w:r>
    </w:p>
    <w:p w:rsidR="004C771B" w:rsidRDefault="004C771B">
      <w:pPr>
        <w:pStyle w:val="ConsPlusNormal"/>
        <w:jc w:val="right"/>
      </w:pPr>
    </w:p>
    <w:p w:rsidR="004C771B" w:rsidRDefault="004C771B">
      <w:pPr>
        <w:pStyle w:val="ConsPlusNormal"/>
        <w:jc w:val="right"/>
      </w:pPr>
      <w:r>
        <w:t>Утверждено</w:t>
      </w:r>
    </w:p>
    <w:p w:rsidR="004C771B" w:rsidRDefault="004C771B">
      <w:pPr>
        <w:pStyle w:val="ConsPlusNormal"/>
        <w:jc w:val="right"/>
      </w:pPr>
      <w:r>
        <w:t>Приказом Федерального казначейства</w:t>
      </w:r>
    </w:p>
    <w:p w:rsidR="004C771B" w:rsidRDefault="004C771B">
      <w:pPr>
        <w:pStyle w:val="ConsPlusNormal"/>
        <w:jc w:val="right"/>
      </w:pPr>
      <w:r>
        <w:t>от 23 марта 2012 г. N 4н</w:t>
      </w:r>
    </w:p>
    <w:p w:rsidR="004C771B" w:rsidRDefault="004C771B">
      <w:pPr>
        <w:pStyle w:val="ConsPlusNormal"/>
        <w:jc w:val="right"/>
      </w:pPr>
    </w:p>
    <w:p w:rsidR="004C771B" w:rsidRDefault="004C771B">
      <w:pPr>
        <w:pStyle w:val="ConsPlusTitle"/>
        <w:jc w:val="center"/>
      </w:pPr>
      <w:bookmarkStart w:id="2" w:name="P85"/>
      <w:bookmarkEnd w:id="2"/>
      <w:r>
        <w:t>МЕТОДИКА</w:t>
      </w:r>
    </w:p>
    <w:p w:rsidR="004C771B" w:rsidRDefault="004C771B">
      <w:pPr>
        <w:pStyle w:val="ConsPlusTitle"/>
        <w:jc w:val="center"/>
      </w:pPr>
      <w:r>
        <w:t>ПРОВЕДЕНИЯ КОНКУРСА НА ЗАМЕЩЕНИЕ ВАКАНТНОЙ ДОЛЖНОСТИ</w:t>
      </w:r>
    </w:p>
    <w:p w:rsidR="004C771B" w:rsidRDefault="004C771B">
      <w:pPr>
        <w:pStyle w:val="ConsPlusTitle"/>
        <w:jc w:val="center"/>
      </w:pPr>
      <w:r>
        <w:t>ГОСУДАРСТВЕННОЙ ГРАЖДАНСКОЙ СЛУЖБЫ РОССИЙСКОЙ ФЕДЕРАЦИИ</w:t>
      </w:r>
    </w:p>
    <w:p w:rsidR="004C771B" w:rsidRDefault="004C771B">
      <w:pPr>
        <w:pStyle w:val="ConsPlusTitle"/>
        <w:jc w:val="center"/>
      </w:pPr>
      <w:r>
        <w:t>В ФЕДЕРАЛЬНОМ КАЗНАЧЕЙСТВЕ</w:t>
      </w:r>
    </w:p>
    <w:p w:rsidR="004C771B" w:rsidRDefault="004C771B">
      <w:pPr>
        <w:pStyle w:val="ConsPlusNormal"/>
        <w:jc w:val="center"/>
      </w:pPr>
      <w:r>
        <w:t>Список изменяющих документов</w:t>
      </w:r>
    </w:p>
    <w:p w:rsidR="004C771B" w:rsidRDefault="004C771B">
      <w:pPr>
        <w:pStyle w:val="ConsPlusNormal"/>
        <w:jc w:val="center"/>
      </w:pPr>
      <w:proofErr w:type="gramStart"/>
      <w:r>
        <w:t xml:space="preserve">(в ред. Приказов Казначейства России от 04.12.2015 </w:t>
      </w:r>
      <w:hyperlink r:id="rId17" w:history="1">
        <w:r>
          <w:rPr>
            <w:color w:val="0000FF"/>
          </w:rPr>
          <w:t>N 23н</w:t>
        </w:r>
      </w:hyperlink>
      <w:r>
        <w:t>,</w:t>
      </w:r>
      <w:proofErr w:type="gramEnd"/>
    </w:p>
    <w:p w:rsidR="004C771B" w:rsidRDefault="004C771B">
      <w:pPr>
        <w:pStyle w:val="ConsPlusNormal"/>
        <w:jc w:val="center"/>
      </w:pPr>
      <w:r>
        <w:t xml:space="preserve">от 30.05.2017 </w:t>
      </w:r>
      <w:hyperlink r:id="rId18" w:history="1">
        <w:r>
          <w:rPr>
            <w:color w:val="0000FF"/>
          </w:rPr>
          <w:t>N 14н</w:t>
        </w:r>
      </w:hyperlink>
      <w:r>
        <w:t>)</w:t>
      </w:r>
    </w:p>
    <w:p w:rsidR="004C771B" w:rsidRDefault="004C771B">
      <w:pPr>
        <w:pStyle w:val="ConsPlusNormal"/>
        <w:jc w:val="center"/>
      </w:pPr>
    </w:p>
    <w:p w:rsidR="004C771B" w:rsidRDefault="004C771B">
      <w:pPr>
        <w:pStyle w:val="ConsPlusNormal"/>
        <w:jc w:val="center"/>
        <w:outlineLvl w:val="1"/>
      </w:pPr>
      <w:r>
        <w:t>I. Общие положения</w:t>
      </w:r>
    </w:p>
    <w:p w:rsidR="004C771B" w:rsidRDefault="004C771B">
      <w:pPr>
        <w:pStyle w:val="ConsPlusNormal"/>
        <w:jc w:val="center"/>
      </w:pPr>
    </w:p>
    <w:p w:rsidR="004C771B" w:rsidRDefault="004C771B">
      <w:pPr>
        <w:pStyle w:val="ConsPlusNormal"/>
        <w:ind w:firstLine="540"/>
        <w:jc w:val="both"/>
      </w:pPr>
      <w:r>
        <w:t>1. Настоящая Методика проведения конкурса на замещение вакантной должности государственной гражданской службы Российской Федерации в Федеральном казначействе (далее - Методика) определяет организацию и порядок проведения конкурса на замещение вакантной должности гражданской службы в центральном аппарате Федерального казначейства и территориальных органах Федерального казначейства.</w:t>
      </w:r>
    </w:p>
    <w:p w:rsidR="004C771B" w:rsidRDefault="004C771B">
      <w:pPr>
        <w:pStyle w:val="ConsPlusNormal"/>
        <w:spacing w:before="220"/>
        <w:ind w:firstLine="540"/>
        <w:jc w:val="both"/>
      </w:pPr>
      <w:r>
        <w:t>2. Основными задачами проведения конкурса на замещение вакантной должности гражданской службы в Федеральном казначействе являются:</w:t>
      </w:r>
    </w:p>
    <w:p w:rsidR="004C771B" w:rsidRDefault="004C771B">
      <w:pPr>
        <w:pStyle w:val="ConsPlusNormal"/>
        <w:spacing w:before="220"/>
        <w:ind w:firstLine="540"/>
        <w:jc w:val="both"/>
      </w:pPr>
      <w:r>
        <w:t>обеспечение конституционного права граждан Российской Федерации на равный доступ к государственной гражданской службе Российской Федерации (далее - гражданская служба);</w:t>
      </w:r>
    </w:p>
    <w:p w:rsidR="004C771B" w:rsidRDefault="004C771B">
      <w:pPr>
        <w:pStyle w:val="ConsPlusNormal"/>
        <w:spacing w:before="220"/>
        <w:ind w:firstLine="540"/>
        <w:jc w:val="both"/>
      </w:pPr>
      <w:r>
        <w:t>обеспечение права государственных гражданских служащих Федерального казначейства (далее - гражданские служащие) на должностной рост на конкурсной основе.</w:t>
      </w:r>
    </w:p>
    <w:p w:rsidR="004C771B" w:rsidRDefault="004C771B">
      <w:pPr>
        <w:pStyle w:val="ConsPlusNormal"/>
        <w:spacing w:before="220"/>
        <w:ind w:firstLine="540"/>
        <w:jc w:val="both"/>
      </w:pPr>
      <w:r>
        <w:t>3. Конкурс на замещение вакантной должности гражданской службы (далее - конкурс) заключается в оценке профессионального уровня кандидатов на замещение вакантной должности гражданской службы, их соответствия квалификационным требованиям для замещения этой должности и определении победителя.</w:t>
      </w:r>
    </w:p>
    <w:p w:rsidR="004C771B" w:rsidRDefault="004C771B">
      <w:pPr>
        <w:pStyle w:val="ConsPlusNormal"/>
        <w:jc w:val="both"/>
      </w:pPr>
      <w:r>
        <w:t>(</w:t>
      </w:r>
      <w:proofErr w:type="gramStart"/>
      <w:r>
        <w:t>п</w:t>
      </w:r>
      <w:proofErr w:type="gramEnd"/>
      <w:r>
        <w:t xml:space="preserve">. 3 в ред. </w:t>
      </w:r>
      <w:hyperlink r:id="rId19" w:history="1">
        <w:r>
          <w:rPr>
            <w:color w:val="0000FF"/>
          </w:rPr>
          <w:t>Приказа</w:t>
        </w:r>
      </w:hyperlink>
      <w:r>
        <w:t xml:space="preserve"> Казначейства России от 30.05.2017 N 14н)</w:t>
      </w:r>
    </w:p>
    <w:p w:rsidR="004C771B" w:rsidRDefault="004C771B">
      <w:pPr>
        <w:pStyle w:val="ConsPlusNormal"/>
        <w:ind w:firstLine="540"/>
        <w:jc w:val="both"/>
      </w:pPr>
    </w:p>
    <w:p w:rsidR="004C771B" w:rsidRDefault="004C771B">
      <w:pPr>
        <w:pStyle w:val="ConsPlusNormal"/>
        <w:jc w:val="center"/>
        <w:outlineLvl w:val="1"/>
      </w:pPr>
      <w:r>
        <w:t>II. Организация проведения конкурса</w:t>
      </w:r>
    </w:p>
    <w:p w:rsidR="004C771B" w:rsidRDefault="004C771B">
      <w:pPr>
        <w:pStyle w:val="ConsPlusNormal"/>
        <w:ind w:firstLine="540"/>
        <w:jc w:val="both"/>
      </w:pPr>
    </w:p>
    <w:p w:rsidR="004C771B" w:rsidRDefault="004C771B">
      <w:pPr>
        <w:pStyle w:val="ConsPlusNormal"/>
        <w:ind w:firstLine="540"/>
        <w:jc w:val="both"/>
      </w:pPr>
      <w:r>
        <w:t xml:space="preserve">4. </w:t>
      </w:r>
      <w:proofErr w:type="gramStart"/>
      <w:r>
        <w:t xml:space="preserve">Решение об объявлении конкурса принимается руководителем Федерального казначейства (руководителем территориального органа Федерального казначейства) (далее - представитель нанимателя) на основании докладных записок начальников структурных подразделений при наличии вакантных должностей гражданской службы, замещение которых в соответствии со </w:t>
      </w:r>
      <w:hyperlink r:id="rId20" w:history="1">
        <w:r>
          <w:rPr>
            <w:color w:val="0000FF"/>
          </w:rPr>
          <w:t>статьей 22</w:t>
        </w:r>
      </w:hyperlink>
      <w:r>
        <w:t xml:space="preserve"> Федерального закона от 27 июля 2004 г. N 79-ФЗ "О государственной гражданской службе Российской Федерации" (далее - Федеральный закон) может быть </w:t>
      </w:r>
      <w:r>
        <w:lastRenderedPageBreak/>
        <w:t>произведено на конкурсной основе</w:t>
      </w:r>
      <w:proofErr w:type="gramEnd"/>
      <w:r>
        <w:t>, и оформляется приказом Федерального казначейства (территориального органа Федерального казначейства).</w:t>
      </w:r>
    </w:p>
    <w:p w:rsidR="004C771B" w:rsidRDefault="004C771B">
      <w:pPr>
        <w:pStyle w:val="ConsPlusNormal"/>
        <w:spacing w:before="220"/>
        <w:ind w:firstLine="540"/>
        <w:jc w:val="both"/>
      </w:pPr>
      <w:r>
        <w:t>5. Конкурс проводится в два этапа.</w:t>
      </w:r>
    </w:p>
    <w:p w:rsidR="004C771B" w:rsidRDefault="004C771B">
      <w:pPr>
        <w:pStyle w:val="ConsPlusNormal"/>
        <w:spacing w:before="220"/>
        <w:ind w:firstLine="540"/>
        <w:jc w:val="both"/>
      </w:pPr>
      <w:r>
        <w:t>6. На первом этапе осуществляется:</w:t>
      </w:r>
    </w:p>
    <w:p w:rsidR="004C771B" w:rsidRDefault="004C771B">
      <w:pPr>
        <w:pStyle w:val="ConsPlusNormal"/>
        <w:spacing w:before="220"/>
        <w:ind w:firstLine="540"/>
        <w:jc w:val="both"/>
      </w:pPr>
      <w:r>
        <w:t>а) подготовка и размещение объявления о приеме документов для участия в конкурсе;</w:t>
      </w:r>
    </w:p>
    <w:p w:rsidR="004C771B" w:rsidRDefault="004C771B">
      <w:pPr>
        <w:pStyle w:val="ConsPlusNormal"/>
        <w:spacing w:before="220"/>
        <w:ind w:firstLine="540"/>
        <w:jc w:val="both"/>
      </w:pPr>
      <w:r>
        <w:t>б) проверка документов и достоверности сведений, представленных гражданином.</w:t>
      </w:r>
    </w:p>
    <w:p w:rsidR="004C771B" w:rsidRDefault="004C771B">
      <w:pPr>
        <w:pStyle w:val="ConsPlusNormal"/>
        <w:spacing w:before="220"/>
        <w:ind w:firstLine="540"/>
        <w:jc w:val="both"/>
      </w:pPr>
      <w:r>
        <w:t>7. На официальных сайтах Федерального казначейства (территориального органа Федерального казначейства) и государственной информационной системы в области государственной службы в информационно-телекоммуникационной сети "Интернет" размещается объявление о приеме документов для участия в конкурсе, а также следующая информация о конкурсе:</w:t>
      </w:r>
    </w:p>
    <w:p w:rsidR="004C771B" w:rsidRDefault="004C771B">
      <w:pPr>
        <w:pStyle w:val="ConsPlusNormal"/>
        <w:jc w:val="both"/>
      </w:pPr>
      <w:r>
        <w:t xml:space="preserve">(в ред. </w:t>
      </w:r>
      <w:hyperlink r:id="rId21"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r>
        <w:t>наименование вакантной должности гражданской службы;</w:t>
      </w:r>
    </w:p>
    <w:p w:rsidR="004C771B" w:rsidRDefault="004C771B">
      <w:pPr>
        <w:pStyle w:val="ConsPlusNormal"/>
        <w:spacing w:before="220"/>
        <w:ind w:firstLine="540"/>
        <w:jc w:val="both"/>
      </w:pPr>
      <w:r>
        <w:t>квалификационные требования для замещения этой должности;</w:t>
      </w:r>
    </w:p>
    <w:p w:rsidR="004C771B" w:rsidRDefault="004C771B">
      <w:pPr>
        <w:pStyle w:val="ConsPlusNormal"/>
        <w:jc w:val="both"/>
      </w:pPr>
      <w:r>
        <w:t xml:space="preserve">(в ред. </w:t>
      </w:r>
      <w:hyperlink r:id="rId22" w:history="1">
        <w:r>
          <w:rPr>
            <w:color w:val="0000FF"/>
          </w:rPr>
          <w:t>Приказа</w:t>
        </w:r>
      </w:hyperlink>
      <w:r>
        <w:t xml:space="preserve"> Казначейства России от 30.05.2017 N 14н)</w:t>
      </w:r>
    </w:p>
    <w:p w:rsidR="004C771B" w:rsidRDefault="004C771B">
      <w:pPr>
        <w:pStyle w:val="ConsPlusNormal"/>
        <w:spacing w:before="220"/>
        <w:ind w:firstLine="540"/>
        <w:jc w:val="both"/>
      </w:pPr>
      <w:r>
        <w:t>условия прохождения гражданской службы;</w:t>
      </w:r>
    </w:p>
    <w:p w:rsidR="004C771B" w:rsidRDefault="004C771B">
      <w:pPr>
        <w:pStyle w:val="ConsPlusNormal"/>
        <w:spacing w:before="220"/>
        <w:ind w:firstLine="540"/>
        <w:jc w:val="both"/>
      </w:pPr>
      <w:r>
        <w:t>перечень, а также место и время приема документов, подлежащих представлению для участия в конкурсе;</w:t>
      </w:r>
    </w:p>
    <w:p w:rsidR="004C771B" w:rsidRDefault="004C771B">
      <w:pPr>
        <w:pStyle w:val="ConsPlusNormal"/>
        <w:spacing w:before="220"/>
        <w:ind w:firstLine="540"/>
        <w:jc w:val="both"/>
      </w:pPr>
      <w:r>
        <w:t>срок, до истечения которого принимаются указанные документы;</w:t>
      </w:r>
    </w:p>
    <w:p w:rsidR="004C771B" w:rsidRDefault="004C771B">
      <w:pPr>
        <w:pStyle w:val="ConsPlusNormal"/>
        <w:spacing w:before="220"/>
        <w:ind w:firstLine="540"/>
        <w:jc w:val="both"/>
      </w:pPr>
      <w:r>
        <w:t>предполагаемая дата проведения конкурса, место и порядок его проведения;</w:t>
      </w:r>
    </w:p>
    <w:p w:rsidR="004C771B" w:rsidRDefault="004C771B">
      <w:pPr>
        <w:pStyle w:val="ConsPlusNormal"/>
        <w:spacing w:before="220"/>
        <w:ind w:firstLine="540"/>
        <w:jc w:val="both"/>
      </w:pPr>
      <w:r>
        <w:t xml:space="preserve">информация о необходимости оформления допуска к </w:t>
      </w:r>
      <w:hyperlink r:id="rId23" w:history="1">
        <w:r>
          <w:rPr>
            <w:color w:val="0000FF"/>
          </w:rPr>
          <w:t>сведениям</w:t>
        </w:r>
      </w:hyperlink>
      <w:r>
        <w:t>, составляющим государственную и иную охраняемую законом тайну;</w:t>
      </w:r>
    </w:p>
    <w:p w:rsidR="004C771B" w:rsidRDefault="004C771B">
      <w:pPr>
        <w:pStyle w:val="ConsPlusNormal"/>
        <w:spacing w:before="220"/>
        <w:ind w:firstLine="540"/>
        <w:jc w:val="both"/>
      </w:pPr>
      <w:r>
        <w:t>другие информационные материалы.</w:t>
      </w:r>
    </w:p>
    <w:p w:rsidR="004C771B" w:rsidRDefault="004C771B">
      <w:pPr>
        <w:pStyle w:val="ConsPlusNormal"/>
        <w:spacing w:before="220"/>
        <w:ind w:firstLine="540"/>
        <w:jc w:val="both"/>
      </w:pPr>
      <w:r>
        <w:t>Объявление о приеме документов для участия в конкурсе и информация о конкурсе также могут публиковаться в периодическом печатном издании. Ответственным за организацию размещения объявления и информации о проведении конкурса является секретарь конкурсной комиссии.</w:t>
      </w:r>
    </w:p>
    <w:p w:rsidR="004C771B" w:rsidRDefault="004C771B">
      <w:pPr>
        <w:pStyle w:val="ConsPlusNormal"/>
        <w:spacing w:before="220"/>
        <w:ind w:firstLine="540"/>
        <w:jc w:val="both"/>
      </w:pPr>
      <w:r>
        <w:t xml:space="preserve">8. </w:t>
      </w:r>
      <w:proofErr w:type="gramStart"/>
      <w:r>
        <w:t>Право на участие в конкурсе имеют граждане Российской Федерации, достигшие возраста 18 лет, владеющие государственным языком Российской Федерации и отвечающие квалификационным требованиям для замещения вакантной должности гражданской службы, установленным в соответствии с законодательством Российской Федерации о гражданской службе.</w:t>
      </w:r>
      <w:proofErr w:type="gramEnd"/>
    </w:p>
    <w:p w:rsidR="004C771B" w:rsidRDefault="004C771B">
      <w:pPr>
        <w:pStyle w:val="ConsPlusNormal"/>
        <w:jc w:val="both"/>
      </w:pPr>
      <w:r>
        <w:t>(</w:t>
      </w:r>
      <w:proofErr w:type="gramStart"/>
      <w:r>
        <w:t>п</w:t>
      </w:r>
      <w:proofErr w:type="gramEnd"/>
      <w:r>
        <w:t xml:space="preserve">. 8 в ред. </w:t>
      </w:r>
      <w:hyperlink r:id="rId24" w:history="1">
        <w:r>
          <w:rPr>
            <w:color w:val="0000FF"/>
          </w:rPr>
          <w:t>Приказа</w:t>
        </w:r>
      </w:hyperlink>
      <w:r>
        <w:t xml:space="preserve"> Казначейства России от 30.05.2017 N 14н)</w:t>
      </w:r>
    </w:p>
    <w:p w:rsidR="004C771B" w:rsidRDefault="004C771B">
      <w:pPr>
        <w:pStyle w:val="ConsPlusNormal"/>
        <w:spacing w:before="220"/>
        <w:ind w:firstLine="540"/>
        <w:jc w:val="both"/>
      </w:pPr>
      <w:bookmarkStart w:id="3" w:name="P123"/>
      <w:bookmarkEnd w:id="3"/>
      <w:r>
        <w:t>9. Гражданин, изъявивший желание участвовать в конкурсе, представляет в подразделение по вопросам государственной службы и кадров центрального аппарата Федерального казначейства (территориального органа Федерального казначейства) (далее - служба кадров) следующие документы:</w:t>
      </w:r>
    </w:p>
    <w:p w:rsidR="004C771B" w:rsidRDefault="004C771B">
      <w:pPr>
        <w:pStyle w:val="ConsPlusNormal"/>
        <w:spacing w:before="220"/>
        <w:ind w:firstLine="540"/>
        <w:jc w:val="both"/>
      </w:pPr>
      <w:r>
        <w:t>а) личное заявление;</w:t>
      </w:r>
    </w:p>
    <w:p w:rsidR="004C771B" w:rsidRDefault="004C771B">
      <w:pPr>
        <w:pStyle w:val="ConsPlusNormal"/>
        <w:spacing w:before="220"/>
        <w:ind w:firstLine="540"/>
        <w:jc w:val="both"/>
      </w:pPr>
      <w:proofErr w:type="gramStart"/>
      <w:r>
        <w:t xml:space="preserve">б) собственноручно заполненную и подписанную анкету, </w:t>
      </w:r>
      <w:hyperlink r:id="rId25" w:history="1">
        <w:r>
          <w:rPr>
            <w:color w:val="0000FF"/>
          </w:rPr>
          <w:t>форма</w:t>
        </w:r>
      </w:hyperlink>
      <w:r>
        <w:t xml:space="preserve"> которой утверждена </w:t>
      </w:r>
      <w:r>
        <w:lastRenderedPageBreak/>
        <w:t>распоряжением Правительства Российской Федерации от 26 мая 2005 г. N 667-р (Собрание законодательства Российской Федерации, 2005, N 22, ст. 2192; 2007, N 43, ст. 5264), с приложением фотографии;</w:t>
      </w:r>
      <w:proofErr w:type="gramEnd"/>
    </w:p>
    <w:p w:rsidR="004C771B" w:rsidRDefault="004C771B">
      <w:pPr>
        <w:pStyle w:val="ConsPlusNormal"/>
        <w:spacing w:before="220"/>
        <w:ind w:firstLine="540"/>
        <w:jc w:val="both"/>
      </w:pPr>
      <w:r>
        <w:t>в) копию паспорта или заменяющего его документа (подлинник соответствующего документа предъявляется лично по прибытии на конкурс);</w:t>
      </w:r>
    </w:p>
    <w:p w:rsidR="004C771B" w:rsidRDefault="004C771B">
      <w:pPr>
        <w:pStyle w:val="ConsPlusNormal"/>
        <w:spacing w:before="220"/>
        <w:ind w:firstLine="540"/>
        <w:jc w:val="both"/>
      </w:pPr>
      <w:r>
        <w:t>г) документы, подтверждающие необходимое профессиональное образование, квалификацию и стаж работы:</w:t>
      </w:r>
    </w:p>
    <w:p w:rsidR="004C771B" w:rsidRDefault="004C771B">
      <w:pPr>
        <w:pStyle w:val="ConsPlusNormal"/>
        <w:spacing w:before="220"/>
        <w:ind w:firstLine="540"/>
        <w:jc w:val="both"/>
      </w:pPr>
      <w: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4C771B" w:rsidRDefault="004C771B">
      <w:pPr>
        <w:pStyle w:val="ConsPlusNormal"/>
        <w:spacing w:before="220"/>
        <w:ind w:firstLine="540"/>
        <w:jc w:val="both"/>
      </w:pPr>
      <w: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4C771B" w:rsidRDefault="004C771B">
      <w:pPr>
        <w:pStyle w:val="ConsPlusNormal"/>
        <w:jc w:val="both"/>
      </w:pPr>
      <w:r>
        <w:t xml:space="preserve">(пп. "г в ред. </w:t>
      </w:r>
      <w:hyperlink r:id="rId26"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proofErr w:type="gramStart"/>
      <w:r>
        <w:t xml:space="preserve">д) заключение медицинского учреждения об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учетной </w:t>
      </w:r>
      <w:hyperlink r:id="rId27" w:history="1">
        <w:r>
          <w:rPr>
            <w:color w:val="0000FF"/>
          </w:rPr>
          <w:t>формы N 001-ГС/у</w:t>
        </w:r>
      </w:hyperlink>
      <w:r>
        <w:t xml:space="preserve"> в соответствии с </w:t>
      </w:r>
      <w:hyperlink r:id="rId28" w:history="1">
        <w:r>
          <w:rPr>
            <w:color w:val="0000FF"/>
          </w:rPr>
          <w:t>Перечнем</w:t>
        </w:r>
      </w:hyperlink>
      <w:r>
        <w:t xml:space="preserve"> заболеваний, препятствующих поступлению на государственную гражданскую службу Российской Федерации и муниципальную службу или ее прохождению, утвержденным Приказом Министерства здравоохранения и социального развития Российской Федерации от 14 декабря 2009 г. N</w:t>
      </w:r>
      <w:proofErr w:type="gramEnd"/>
      <w:r>
        <w:t xml:space="preserve"> 984н (зарегистрирован в Минюсте России 29.12.2009, регистрационный номер 15878; Российская газета, 2010, 22 января);</w:t>
      </w:r>
    </w:p>
    <w:p w:rsidR="004C771B" w:rsidRDefault="004C771B">
      <w:pPr>
        <w:pStyle w:val="ConsPlusNormal"/>
        <w:spacing w:before="220"/>
        <w:ind w:firstLine="540"/>
        <w:jc w:val="both"/>
      </w:pPr>
      <w:r>
        <w:t>е) копию страхового свидетельства обязательного пенсионного страхования (за исключением случаев, когда служебная (трудовая) деятельность осуществляется впервые);</w:t>
      </w:r>
    </w:p>
    <w:p w:rsidR="004C771B" w:rsidRDefault="004C771B">
      <w:pPr>
        <w:pStyle w:val="ConsPlusNormal"/>
        <w:spacing w:before="220"/>
        <w:ind w:firstLine="540"/>
        <w:jc w:val="both"/>
      </w:pPr>
      <w:proofErr w:type="gramStart"/>
      <w:r>
        <w:t>ж)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вакантной должности гражданской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t xml:space="preserve"> </w:t>
      </w:r>
      <w:proofErr w:type="gramStart"/>
      <w:r>
        <w:t>месяцу подачи документов для замещения должности государственной службы (на отчетную дату),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вакантной должности гражданской службы, а также сведения об имуществе, принадлежащем им на праве собственности, и об их обязательствах имущественного характера</w:t>
      </w:r>
      <w:proofErr w:type="gramEnd"/>
      <w:r>
        <w:t xml:space="preserve"> по состоянию на первое число месяца, предшествующего месяцу подачи гражданином документов для замещения вакантной должности гражданской службы (на отчетную дату);</w:t>
      </w:r>
    </w:p>
    <w:p w:rsidR="004C771B" w:rsidRDefault="004C771B">
      <w:pPr>
        <w:pStyle w:val="ConsPlusNormal"/>
        <w:spacing w:before="220"/>
        <w:ind w:firstLine="540"/>
        <w:jc w:val="both"/>
      </w:pPr>
      <w:r>
        <w:t xml:space="preserve">з) иные документы, предусмотренные Федеральным </w:t>
      </w:r>
      <w:hyperlink r:id="rId29" w:history="1">
        <w:r>
          <w:rPr>
            <w:color w:val="0000FF"/>
          </w:rPr>
          <w:t>законом</w:t>
        </w:r>
      </w:hyperlink>
      <w:r>
        <w:t>, другими федеральными законами, указами Президента Российской Федерации и постановлениями Правительства Российской Федерации;</w:t>
      </w:r>
    </w:p>
    <w:p w:rsidR="004C771B" w:rsidRDefault="004C771B">
      <w:pPr>
        <w:pStyle w:val="ConsPlusNormal"/>
        <w:spacing w:before="220"/>
        <w:ind w:firstLine="540"/>
        <w:jc w:val="both"/>
      </w:pPr>
      <w:r>
        <w:t>и)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p>
    <w:p w:rsidR="004C771B" w:rsidRDefault="004C771B">
      <w:pPr>
        <w:pStyle w:val="ConsPlusNormal"/>
        <w:jc w:val="both"/>
      </w:pPr>
      <w:r>
        <w:lastRenderedPageBreak/>
        <w:t xml:space="preserve">(пп. "и" </w:t>
      </w:r>
      <w:proofErr w:type="gramStart"/>
      <w:r>
        <w:t>введен</w:t>
      </w:r>
      <w:proofErr w:type="gramEnd"/>
      <w:r>
        <w:t xml:space="preserve"> </w:t>
      </w:r>
      <w:hyperlink r:id="rId30" w:history="1">
        <w:r>
          <w:rPr>
            <w:color w:val="0000FF"/>
          </w:rPr>
          <w:t>Приказом</w:t>
        </w:r>
      </w:hyperlink>
      <w:r>
        <w:t xml:space="preserve"> Казначейства России от 30.05.2017 N 14н)</w:t>
      </w:r>
    </w:p>
    <w:p w:rsidR="004C771B" w:rsidRDefault="004C771B">
      <w:pPr>
        <w:pStyle w:val="ConsPlusNormal"/>
        <w:spacing w:before="220"/>
        <w:ind w:firstLine="540"/>
        <w:jc w:val="both"/>
      </w:pPr>
      <w:bookmarkStart w:id="4" w:name="P137"/>
      <w:bookmarkEnd w:id="4"/>
      <w:r>
        <w:t>10. Гражданский служащий, изъявивший желание участвовать в конкурсе в центральном аппарате Федерального казначейства (территориальном органе Федерального казначейства), подает заявление на имя представителя нанимателя.</w:t>
      </w:r>
    </w:p>
    <w:p w:rsidR="004C771B" w:rsidRDefault="004C771B">
      <w:pPr>
        <w:pStyle w:val="ConsPlusNormal"/>
        <w:spacing w:before="220"/>
        <w:ind w:firstLine="540"/>
        <w:jc w:val="both"/>
      </w:pPr>
      <w:proofErr w:type="gramStart"/>
      <w:r>
        <w:t>Гражданский служащий, замещающий должность государственной гражданской службы (далее - должность гражданской службы) в ином государственном органе, изъявивший желание участвовать в конкурсе в Федеральном казначействе, представляет в службу кадров заявление на имя представителя нанимателя и собственноручно заполненную, подписанную и заверенную службой кадров государственного органа, в котором гражданский служащий замещает должность гражданской службы, анкету с приложением фотографии.</w:t>
      </w:r>
      <w:proofErr w:type="gramEnd"/>
    </w:p>
    <w:p w:rsidR="004C771B" w:rsidRDefault="004C771B">
      <w:pPr>
        <w:pStyle w:val="ConsPlusNormal"/>
        <w:spacing w:before="220"/>
        <w:ind w:firstLine="540"/>
        <w:jc w:val="both"/>
      </w:pPr>
      <w:r>
        <w:t xml:space="preserve">11. Документы, указанные в </w:t>
      </w:r>
      <w:hyperlink w:anchor="P123" w:history="1">
        <w:r>
          <w:rPr>
            <w:color w:val="0000FF"/>
          </w:rPr>
          <w:t>пунктах 9</w:t>
        </w:r>
      </w:hyperlink>
      <w:r>
        <w:t xml:space="preserve"> - </w:t>
      </w:r>
      <w:hyperlink w:anchor="P137" w:history="1">
        <w:r>
          <w:rPr>
            <w:color w:val="0000FF"/>
          </w:rPr>
          <w:t>10</w:t>
        </w:r>
      </w:hyperlink>
      <w:r>
        <w:t xml:space="preserve"> Методики, представляются в службу кадров в течение 21 дня со дня размещения объявления об их приеме на официальном сайте Федерального казначейства (территориального органа Федерального казначейства) в информационно-телекоммуникационной сети "Интернет".</w:t>
      </w:r>
    </w:p>
    <w:p w:rsidR="004C771B" w:rsidRDefault="004C771B">
      <w:pPr>
        <w:pStyle w:val="ConsPlusNormal"/>
        <w:jc w:val="both"/>
      </w:pPr>
      <w:r>
        <w:t>(</w:t>
      </w:r>
      <w:proofErr w:type="gramStart"/>
      <w:r>
        <w:t>в</w:t>
      </w:r>
      <w:proofErr w:type="gramEnd"/>
      <w:r>
        <w:t xml:space="preserve"> ред. </w:t>
      </w:r>
      <w:hyperlink r:id="rId31"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в их приеме. При наличии уважительной причины представитель нанимателя вправе перенести сроки их приема.</w:t>
      </w:r>
    </w:p>
    <w:p w:rsidR="004C771B" w:rsidRDefault="004C771B">
      <w:pPr>
        <w:pStyle w:val="ConsPlusNormal"/>
        <w:spacing w:before="220"/>
        <w:ind w:firstLine="540"/>
        <w:jc w:val="both"/>
      </w:pPr>
      <w:r>
        <w:t>На основании представленных документов конкурсная комиссия принимает решение о допуске гражданина (гражданского служащего) к участию в конкурсе.</w:t>
      </w:r>
    </w:p>
    <w:p w:rsidR="004C771B" w:rsidRDefault="004C771B">
      <w:pPr>
        <w:pStyle w:val="ConsPlusNormal"/>
        <w:spacing w:before="220"/>
        <w:ind w:firstLine="540"/>
        <w:jc w:val="both"/>
      </w:pPr>
      <w:r>
        <w:t>12. После представления гражданином всех необходимых для участия в конкурсе документов на имя представителя нанимателя служба кадров организует проверку достоверности сведений, содержащихся в документах.</w:t>
      </w:r>
    </w:p>
    <w:p w:rsidR="004C771B" w:rsidRDefault="004C771B">
      <w:pPr>
        <w:pStyle w:val="ConsPlusNormal"/>
        <w:spacing w:before="220"/>
        <w:ind w:firstLine="540"/>
        <w:jc w:val="both"/>
      </w:pPr>
      <w:r>
        <w:t>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гражданскую службу, он информируется в письменной форме представителем нанимателя о причинах отказа в участии в конкурсе.</w:t>
      </w:r>
    </w:p>
    <w:p w:rsidR="004C771B" w:rsidRDefault="004C771B">
      <w:pPr>
        <w:pStyle w:val="ConsPlusNormal"/>
        <w:spacing w:before="220"/>
        <w:ind w:firstLine="540"/>
        <w:jc w:val="both"/>
      </w:pPr>
      <w:r>
        <w:t>Проверка достоверности сведений, представленных гражданским служащим, осуществляется только в случае его участия в конкурсе на замещение вакантной должности гражданской службы, относящейся к высшей группе должностей гражданской службы.</w:t>
      </w:r>
    </w:p>
    <w:p w:rsidR="004C771B" w:rsidRDefault="004C771B">
      <w:pPr>
        <w:pStyle w:val="ConsPlusNormal"/>
        <w:spacing w:before="220"/>
        <w:ind w:firstLine="540"/>
        <w:jc w:val="both"/>
      </w:pPr>
      <w:r>
        <w:t xml:space="preserve">13. С согласия гражданина (гражданского служащего) проводится процедура оформления его допуска к </w:t>
      </w:r>
      <w:hyperlink r:id="rId32" w:history="1">
        <w:r>
          <w:rPr>
            <w:color w:val="0000FF"/>
          </w:rPr>
          <w:t>сведениям</w:t>
        </w:r>
      </w:hyperlink>
      <w:r>
        <w:t>, составляющим государственную и иную охраняемую законом тайну, если исполнение должностных обязанностей по вакантной должности гражданской службы, на замещение которой проводится конкурс, связано с использованием таких сведений.</w:t>
      </w:r>
    </w:p>
    <w:p w:rsidR="004C771B" w:rsidRDefault="004C771B">
      <w:pPr>
        <w:pStyle w:val="ConsPlusNormal"/>
        <w:spacing w:before="220"/>
        <w:ind w:firstLine="540"/>
        <w:jc w:val="both"/>
      </w:pPr>
      <w:r>
        <w:t xml:space="preserve">14. Гражданин (гражданский служащий) не допускается к участию в конкурсе в связи с его несоответствием квалификационным требованиям для замещения вакантной должности гражданской </w:t>
      </w:r>
      <w:proofErr w:type="gramStart"/>
      <w:r>
        <w:t>службы</w:t>
      </w:r>
      <w:proofErr w:type="gramEnd"/>
      <w:r>
        <w:t xml:space="preserve"> а также в связи с ограничениями, установленными </w:t>
      </w:r>
      <w:hyperlink r:id="rId33" w:history="1">
        <w:r>
          <w:rPr>
            <w:color w:val="0000FF"/>
          </w:rPr>
          <w:t>законодательством</w:t>
        </w:r>
      </w:hyperlink>
      <w:r>
        <w:t xml:space="preserve"> Российской Федерации о гражданской службе для поступления на гражданскую службу и ее прохождения (в том числе при отказе гражданина от проведения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должности гражданской службы, по которой проводится конкурс, связано с использованием таких сведений), о чем он уведомляется в письменной форме с объяснением причин отказа.</w:t>
      </w:r>
    </w:p>
    <w:p w:rsidR="004C771B" w:rsidRDefault="004C771B">
      <w:pPr>
        <w:pStyle w:val="ConsPlusNormal"/>
        <w:jc w:val="both"/>
      </w:pPr>
      <w:r>
        <w:t xml:space="preserve">(в ред. </w:t>
      </w:r>
      <w:hyperlink r:id="rId34" w:history="1">
        <w:r>
          <w:rPr>
            <w:color w:val="0000FF"/>
          </w:rPr>
          <w:t>Приказа</w:t>
        </w:r>
      </w:hyperlink>
      <w:r>
        <w:t xml:space="preserve"> Казначейства России от 30.05.2017 N 14н)</w:t>
      </w:r>
    </w:p>
    <w:p w:rsidR="004C771B" w:rsidRDefault="004C771B">
      <w:pPr>
        <w:pStyle w:val="ConsPlusNormal"/>
        <w:spacing w:before="220"/>
        <w:ind w:firstLine="540"/>
        <w:jc w:val="both"/>
      </w:pPr>
      <w:r>
        <w:lastRenderedPageBreak/>
        <w:t xml:space="preserve">Претендент на замещение вакантной должности гражданской службы, не допущенный к участию в конкурсе, вправе обжаловать это решение в соответствии с </w:t>
      </w:r>
      <w:hyperlink r:id="rId35" w:history="1">
        <w:r>
          <w:rPr>
            <w:color w:val="0000FF"/>
          </w:rPr>
          <w:t>законодательством</w:t>
        </w:r>
      </w:hyperlink>
      <w:r>
        <w:t xml:space="preserve"> Российской Федерации.</w:t>
      </w:r>
    </w:p>
    <w:p w:rsidR="004C771B" w:rsidRDefault="004C771B">
      <w:pPr>
        <w:pStyle w:val="ConsPlusNormal"/>
        <w:spacing w:before="220"/>
        <w:ind w:firstLine="540"/>
        <w:jc w:val="both"/>
      </w:pPr>
      <w:r>
        <w:t>15. Решение о дате, месте и времени проведения второго этапа конкурса принимается представителем нанимателя после проверки достоверности сведений, представленных претендентами на замещение вакантной должности гражданской службы, а также после оформления в случае необходимости допуска к сведениям, составляющим государственную и иную охраняемую законом тайну.</w:t>
      </w:r>
    </w:p>
    <w:p w:rsidR="004C771B" w:rsidRDefault="004C771B">
      <w:pPr>
        <w:pStyle w:val="ConsPlusNormal"/>
        <w:spacing w:before="220"/>
        <w:ind w:firstLine="540"/>
        <w:jc w:val="both"/>
      </w:pPr>
      <w:r>
        <w:t xml:space="preserve">16. Не </w:t>
      </w:r>
      <w:proofErr w:type="gramStart"/>
      <w:r>
        <w:t>позднее</w:t>
      </w:r>
      <w:proofErr w:type="gramEnd"/>
      <w:r>
        <w:t xml:space="preserve"> чем за 15 дней до начала второго этапа конкурса служба кадров направляет гражданам (гражданским служащим), допущенным к участию в конкурсе (далее - кандидаты), письменное уведомление о дате, месте и времени его проведения.</w:t>
      </w:r>
    </w:p>
    <w:p w:rsidR="004C771B" w:rsidRDefault="004C771B">
      <w:pPr>
        <w:pStyle w:val="ConsPlusNormal"/>
        <w:spacing w:before="220"/>
        <w:ind w:firstLine="540"/>
        <w:jc w:val="both"/>
      </w:pPr>
      <w:r>
        <w:t>17. Если в результате проведения конкурса не были выявлены кандидаты, отвечающие квалификационным требованиям для замещения вакантной должности гражданской службы, представитель нанимателя может принять решение о проведении повторного конкурса.</w:t>
      </w:r>
    </w:p>
    <w:p w:rsidR="004C771B" w:rsidRDefault="004C771B">
      <w:pPr>
        <w:pStyle w:val="ConsPlusNormal"/>
        <w:jc w:val="both"/>
      </w:pPr>
      <w:r>
        <w:t>(</w:t>
      </w:r>
      <w:proofErr w:type="gramStart"/>
      <w:r>
        <w:t>п</w:t>
      </w:r>
      <w:proofErr w:type="gramEnd"/>
      <w:r>
        <w:t xml:space="preserve">. 17 в ред. </w:t>
      </w:r>
      <w:hyperlink r:id="rId36" w:history="1">
        <w:r>
          <w:rPr>
            <w:color w:val="0000FF"/>
          </w:rPr>
          <w:t>Приказа</w:t>
        </w:r>
      </w:hyperlink>
      <w:r>
        <w:t xml:space="preserve"> Казначейства России от 30.05.2017 N 14н)</w:t>
      </w:r>
    </w:p>
    <w:p w:rsidR="004C771B" w:rsidRDefault="004C771B">
      <w:pPr>
        <w:pStyle w:val="ConsPlusNormal"/>
        <w:spacing w:before="220"/>
        <w:ind w:firstLine="540"/>
        <w:jc w:val="both"/>
      </w:pPr>
      <w:r>
        <w:t>18. На втором этапе осуществляется:</w:t>
      </w:r>
    </w:p>
    <w:p w:rsidR="004C771B" w:rsidRDefault="004C771B">
      <w:pPr>
        <w:pStyle w:val="ConsPlusNormal"/>
        <w:spacing w:before="220"/>
        <w:ind w:firstLine="540"/>
        <w:jc w:val="both"/>
      </w:pPr>
      <w:r>
        <w:t>а) оценка конкурсной комиссией профессиональных и личностных качеств кандидатов;</w:t>
      </w:r>
    </w:p>
    <w:p w:rsidR="004C771B" w:rsidRDefault="004C771B">
      <w:pPr>
        <w:pStyle w:val="ConsPlusNormal"/>
        <w:spacing w:before="220"/>
        <w:ind w:firstLine="540"/>
        <w:jc w:val="both"/>
      </w:pPr>
      <w:r>
        <w:t>б) принятие решения представителем нанимателя о назначении победителя конкурса на вакантную должность гражданской службы.</w:t>
      </w:r>
    </w:p>
    <w:p w:rsidR="004C771B" w:rsidRDefault="004C771B">
      <w:pPr>
        <w:pStyle w:val="ConsPlusNormal"/>
        <w:spacing w:before="220"/>
        <w:ind w:firstLine="540"/>
        <w:jc w:val="both"/>
      </w:pPr>
      <w:r>
        <w:t xml:space="preserve">19. </w:t>
      </w:r>
      <w:proofErr w:type="gramStart"/>
      <w:r>
        <w:t>При проведении конкурса конкурсная комиссия оценивает кандидатов на основании представленных ими документов об образовании, прохождении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 том числе тестирование и индивидуальное собеседование по вопросам, связанным</w:t>
      </w:r>
      <w:proofErr w:type="gramEnd"/>
      <w:r>
        <w:t xml:space="preserve"> с выполнением должностных обязанностей по вакантной должности гражданской службы, на замещение которой претендуют кандидаты.</w:t>
      </w:r>
    </w:p>
    <w:p w:rsidR="004C771B" w:rsidRDefault="004C771B">
      <w:pPr>
        <w:pStyle w:val="ConsPlusNormal"/>
        <w:spacing w:before="220"/>
        <w:ind w:firstLine="540"/>
        <w:jc w:val="both"/>
      </w:pPr>
      <w:r>
        <w:t>20. 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на замещение которой проводится конкурс, и других положений должностного регламента, связанных с исполнением обязанностей по этой должности, а также иных положений, установленных законодательством Российской Федерации о государственной гражданской службе.</w:t>
      </w:r>
    </w:p>
    <w:p w:rsidR="004C771B" w:rsidRDefault="004C771B">
      <w:pPr>
        <w:pStyle w:val="ConsPlusNormal"/>
        <w:jc w:val="both"/>
      </w:pPr>
      <w:r>
        <w:t>(</w:t>
      </w:r>
      <w:proofErr w:type="gramStart"/>
      <w:r>
        <w:t>в</w:t>
      </w:r>
      <w:proofErr w:type="gramEnd"/>
      <w:r>
        <w:t xml:space="preserve"> ред. </w:t>
      </w:r>
      <w:hyperlink r:id="rId37" w:history="1">
        <w:r>
          <w:rPr>
            <w:color w:val="0000FF"/>
          </w:rPr>
          <w:t>Приказа</w:t>
        </w:r>
      </w:hyperlink>
      <w:r>
        <w:t xml:space="preserve"> Казначейства России от 30.05.2017 N 14н)</w:t>
      </w:r>
    </w:p>
    <w:p w:rsidR="004C771B" w:rsidRDefault="004C771B">
      <w:pPr>
        <w:pStyle w:val="ConsPlusNormal"/>
        <w:spacing w:before="220"/>
        <w:ind w:firstLine="540"/>
        <w:jc w:val="both"/>
      </w:pPr>
      <w:r>
        <w:t>21. Тестирование кандидатов на конкретную вакантную должность гражданской службы проводится на базе квалификационных требований для замещения вакантной должности гражданской службы и других положений должностного регламента по этой должности по перечню теоретических вопросов, в который также включаются вопросы, связанные с прохождением гражданской службы и противодействием коррупции.</w:t>
      </w:r>
    </w:p>
    <w:p w:rsidR="004C771B" w:rsidRDefault="004C771B">
      <w:pPr>
        <w:pStyle w:val="ConsPlusNormal"/>
        <w:jc w:val="both"/>
      </w:pPr>
      <w:r>
        <w:t>(</w:t>
      </w:r>
      <w:proofErr w:type="gramStart"/>
      <w:r>
        <w:t>в</w:t>
      </w:r>
      <w:proofErr w:type="gramEnd"/>
      <w:r>
        <w:t xml:space="preserve"> ред. </w:t>
      </w:r>
      <w:hyperlink r:id="rId38" w:history="1">
        <w:r>
          <w:rPr>
            <w:color w:val="0000FF"/>
          </w:rPr>
          <w:t>Приказа</w:t>
        </w:r>
      </w:hyperlink>
      <w:r>
        <w:t xml:space="preserve"> Казначейства России от 30.05.2017 N 14н)</w:t>
      </w:r>
    </w:p>
    <w:p w:rsidR="004C771B" w:rsidRDefault="004C771B">
      <w:pPr>
        <w:pStyle w:val="ConsPlusNormal"/>
        <w:spacing w:before="220"/>
        <w:ind w:firstLine="540"/>
        <w:jc w:val="both"/>
      </w:pPr>
      <w:r>
        <w:t>22. Вопросы для проведения тестирования готовятся:</w:t>
      </w:r>
    </w:p>
    <w:p w:rsidR="004C771B" w:rsidRDefault="004C771B">
      <w:pPr>
        <w:pStyle w:val="ConsPlusNormal"/>
        <w:spacing w:before="220"/>
        <w:ind w:firstLine="540"/>
        <w:jc w:val="both"/>
      </w:pPr>
      <w:r>
        <w:t>в центральном аппарате Федерального казначейства - Отделом прохождения государственной гражданской службы и кадров Административного управления Федерального казначейства;</w:t>
      </w:r>
    </w:p>
    <w:p w:rsidR="004C771B" w:rsidRDefault="004C771B">
      <w:pPr>
        <w:pStyle w:val="ConsPlusNormal"/>
        <w:jc w:val="both"/>
      </w:pPr>
      <w:r>
        <w:t xml:space="preserve">(в ред. </w:t>
      </w:r>
      <w:hyperlink r:id="rId39"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proofErr w:type="gramStart"/>
      <w:r>
        <w:lastRenderedPageBreak/>
        <w:t>в территориальных органах Федерального казначейства - кадровыми службами (при их отсутствии - гражданскими служащими, уполномоченными на осуществление кадровой работы) совместно с определяемыми руководителем территориального органа Федерального казначейства структурными подразделениями.</w:t>
      </w:r>
      <w:proofErr w:type="gramEnd"/>
    </w:p>
    <w:p w:rsidR="004C771B" w:rsidRDefault="004C771B">
      <w:pPr>
        <w:pStyle w:val="ConsPlusNormal"/>
        <w:spacing w:before="220"/>
        <w:ind w:firstLine="540"/>
        <w:jc w:val="both"/>
      </w:pPr>
      <w:r>
        <w:t>23. Кандидатам на вакантную должность гражданской службы предоставляется одинаковое время для подготовки письменного ответа на вопросы теста.</w:t>
      </w:r>
    </w:p>
    <w:p w:rsidR="004C771B" w:rsidRDefault="004C771B">
      <w:pPr>
        <w:pStyle w:val="ConsPlusNormal"/>
        <w:spacing w:before="220"/>
        <w:ind w:firstLine="540"/>
        <w:jc w:val="both"/>
      </w:pPr>
      <w:r>
        <w:t>24. В ходе тестирования не допускается использование кандидатами специальной, справочной и иной литературы, письменных заметок, средств мобильной связи и иных сре</w:t>
      </w:r>
      <w:proofErr w:type="gramStart"/>
      <w:r>
        <w:t>дств хр</w:t>
      </w:r>
      <w:proofErr w:type="gramEnd"/>
      <w:r>
        <w:t>анения и передачи информации, выход кандидатов за пределы аудитории, в которой проходит тестирование.</w:t>
      </w:r>
    </w:p>
    <w:p w:rsidR="004C771B" w:rsidRDefault="004C771B">
      <w:pPr>
        <w:pStyle w:val="ConsPlusNormal"/>
        <w:spacing w:before="220"/>
        <w:ind w:firstLine="540"/>
        <w:jc w:val="both"/>
      </w:pPr>
      <w:r>
        <w:t>25. По результатам тестирования кандидатам выставляется:</w:t>
      </w:r>
    </w:p>
    <w:p w:rsidR="004C771B" w:rsidRDefault="004C771B">
      <w:pPr>
        <w:pStyle w:val="ConsPlusNormal"/>
        <w:spacing w:before="220"/>
        <w:ind w:firstLine="540"/>
        <w:jc w:val="both"/>
      </w:pPr>
      <w:r>
        <w:t>10 баллов, если даны правильные ответы на 100% вопросов;</w:t>
      </w:r>
    </w:p>
    <w:p w:rsidR="004C771B" w:rsidRDefault="004C771B">
      <w:pPr>
        <w:pStyle w:val="ConsPlusNormal"/>
        <w:spacing w:before="220"/>
        <w:ind w:firstLine="540"/>
        <w:jc w:val="both"/>
      </w:pPr>
      <w:r>
        <w:t>8 баллов, если даны правильные ответы на 80% вопросов;</w:t>
      </w:r>
    </w:p>
    <w:p w:rsidR="004C771B" w:rsidRDefault="004C771B">
      <w:pPr>
        <w:pStyle w:val="ConsPlusNormal"/>
        <w:spacing w:before="220"/>
        <w:ind w:firstLine="540"/>
        <w:jc w:val="both"/>
      </w:pPr>
      <w:r>
        <w:t>6 баллов, если даны правильные ответы на 60% вопросов;</w:t>
      </w:r>
    </w:p>
    <w:p w:rsidR="004C771B" w:rsidRDefault="004C771B">
      <w:pPr>
        <w:pStyle w:val="ConsPlusNormal"/>
        <w:spacing w:before="220"/>
        <w:ind w:firstLine="540"/>
        <w:jc w:val="both"/>
      </w:pPr>
      <w:r>
        <w:t>4 балла, если даны правильные ответы на 40% вопросов.</w:t>
      </w:r>
    </w:p>
    <w:p w:rsidR="004C771B" w:rsidRDefault="004C771B">
      <w:pPr>
        <w:pStyle w:val="ConsPlusNormal"/>
        <w:spacing w:before="220"/>
        <w:ind w:firstLine="540"/>
        <w:jc w:val="both"/>
      </w:pPr>
      <w:r>
        <w:t>В случае если кандидат ответил правильно менее чем на 40% вопросов, он считается не прошедшим тестирование и к индивидуальному собеседованию не допускается.</w:t>
      </w:r>
    </w:p>
    <w:p w:rsidR="004C771B" w:rsidRDefault="004C771B">
      <w:pPr>
        <w:pStyle w:val="ConsPlusNormal"/>
        <w:spacing w:before="220"/>
        <w:ind w:firstLine="540"/>
        <w:jc w:val="both"/>
      </w:pPr>
      <w:r>
        <w:t>26. Индивидуальное собеседование с кандидатами, прошедшими тестирование, проводится членами конкурсной комиссии.</w:t>
      </w:r>
    </w:p>
    <w:p w:rsidR="004C771B" w:rsidRDefault="004C771B">
      <w:pPr>
        <w:pStyle w:val="ConsPlusNormal"/>
        <w:spacing w:before="220"/>
        <w:ind w:firstLine="540"/>
        <w:jc w:val="both"/>
      </w:pPr>
      <w:r>
        <w:t>Индивидуальное собеседование заключается в устных ответах кандидатов на вопросы по теме его будущей профессиональной служебной деятельности, задаваемые членами конкурсной комиссии.</w:t>
      </w:r>
    </w:p>
    <w:p w:rsidR="004C771B" w:rsidRDefault="004C771B">
      <w:pPr>
        <w:pStyle w:val="ConsPlusNormal"/>
        <w:spacing w:before="220"/>
        <w:ind w:firstLine="540"/>
        <w:jc w:val="both"/>
      </w:pPr>
      <w:r>
        <w:t>Результаты индивидуального собеседования оцениваются членами конкурсной комиссии:</w:t>
      </w:r>
    </w:p>
    <w:p w:rsidR="004C771B" w:rsidRDefault="004C771B">
      <w:pPr>
        <w:pStyle w:val="ConsPlusNormal"/>
        <w:spacing w:before="220"/>
        <w:ind w:firstLine="540"/>
        <w:jc w:val="both"/>
      </w:pPr>
      <w:proofErr w:type="gramStart"/>
      <w:r>
        <w:t>в 10 баллов, если кандидат последовательно, в полном объеме, глубоко и правильно раскрыл содержание вопроса, правильно использовал понятия и термины, в ходе дискуссии проявил высокую активность, показал высокий уровень профессиональных знаний в соответствующей сфере, аналитические способности, навыки аргументированно отстаивать собственную точку зрения и ведения деловых переговоров, умение обоснованно и самостоятельно принимать решения, готовность следовать взятым на себя обязательствам;</w:t>
      </w:r>
      <w:proofErr w:type="gramEnd"/>
    </w:p>
    <w:p w:rsidR="004C771B" w:rsidRDefault="004C771B">
      <w:pPr>
        <w:pStyle w:val="ConsPlusNormal"/>
        <w:spacing w:before="220"/>
        <w:ind w:firstLine="540"/>
        <w:jc w:val="both"/>
      </w:pPr>
      <w:proofErr w:type="gramStart"/>
      <w:r>
        <w:t>в 8 баллов, если кандидат последовательно, в полном объеме раскрыл содержание вопроса, правильно использовал понятия и термины, но допустил неточности и незначительные ошибки, в ходе дискуссии проявил активность, показал достаточный уровень профессиональных знаний в соответствующей сфере, аналитических способностей, навыков аргументированного отстаивания собственной точки зрения и ведения деловых переговоров, умение самостоятельно принимать решения, готовность следовать взятым на себя обязательствам;</w:t>
      </w:r>
      <w:proofErr w:type="gramEnd"/>
    </w:p>
    <w:p w:rsidR="004C771B" w:rsidRDefault="004C771B">
      <w:pPr>
        <w:pStyle w:val="ConsPlusNormal"/>
        <w:spacing w:before="220"/>
        <w:ind w:firstLine="540"/>
        <w:jc w:val="both"/>
      </w:pPr>
      <w:proofErr w:type="gramStart"/>
      <w:r>
        <w:t>в 6 баллов, если кандидат последовательно, но не в полном объеме раскрыл содержание вопроса, не всегда правильно использовал понятия и термины, допустил неточности и ошибки, в ходе дискуссии проявил низкую активность, показал средний уровень профессиональных знаний в соответствующей сфере, аналитических способностей, навыков аргументированного отстаивания собственной точки зрения и ведения деловых переговоров;</w:t>
      </w:r>
      <w:proofErr w:type="gramEnd"/>
    </w:p>
    <w:p w:rsidR="004C771B" w:rsidRDefault="004C771B">
      <w:pPr>
        <w:pStyle w:val="ConsPlusNormal"/>
        <w:spacing w:before="220"/>
        <w:ind w:firstLine="540"/>
        <w:jc w:val="both"/>
      </w:pPr>
      <w:r>
        <w:t xml:space="preserve">в 0 баллов, если кандидат не раскрыл содержание вопроса, при ответе неправильно </w:t>
      </w:r>
      <w:r>
        <w:lastRenderedPageBreak/>
        <w:t>использовал основные понятия и термины, допустил значительные неточности и ошибки, в ходе дискуссии не проявил активности, показал низкий уровень профессиональных знаний в соответствующей сфере, аналитических способностей, отсутствие навыков аргументированного отстаивания собственной точки зрения и ведения деловых переговоров, неготовность следовать взятым на себя обязательствам.</w:t>
      </w:r>
    </w:p>
    <w:p w:rsidR="004C771B" w:rsidRDefault="004C771B">
      <w:pPr>
        <w:pStyle w:val="ConsPlusNormal"/>
        <w:spacing w:before="220"/>
        <w:ind w:firstLine="540"/>
        <w:jc w:val="both"/>
      </w:pPr>
      <w:r>
        <w:t>27. Решение конкурсной комиссии принимается в отсутствие кандидата и является основанием для назначения его на вакантную должность гражданской службы либо отказа в таком назначении.</w:t>
      </w:r>
    </w:p>
    <w:p w:rsidR="004C771B" w:rsidRDefault="004C771B">
      <w:pPr>
        <w:pStyle w:val="ConsPlusNormal"/>
        <w:spacing w:before="220"/>
        <w:ind w:firstLine="540"/>
        <w:jc w:val="both"/>
      </w:pPr>
      <w:r>
        <w:t xml:space="preserve">Конкурсная комиссия вправе также принять решение, имеющее рекомендательный характер, о включении в </w:t>
      </w:r>
      <w:hyperlink r:id="rId40" w:history="1">
        <w:r>
          <w:rPr>
            <w:color w:val="0000FF"/>
          </w:rPr>
          <w:t>кадровый резерв</w:t>
        </w:r>
      </w:hyperlink>
      <w:r>
        <w:t xml:space="preserve"> Федерального казначейства (территориального органа Федерального казначейства) кандидата, который не стал победителем конкурса на замещение вакантной должности гражданской службы, но профессиональные и личностные качества которого получили высокую оценку.</w:t>
      </w:r>
    </w:p>
    <w:p w:rsidR="004C771B" w:rsidRDefault="004C771B">
      <w:pPr>
        <w:pStyle w:val="ConsPlusNormal"/>
        <w:jc w:val="both"/>
      </w:pPr>
      <w:r>
        <w:t xml:space="preserve">(п. 27 в ред. </w:t>
      </w:r>
      <w:hyperlink r:id="rId41"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r>
        <w:t>28. По итогам конкурса каждый член конкурсной комиссии выставляет кандидату соответствующий балл. Баллы, выставленные всеми членами комиссии, суммируются.</w:t>
      </w:r>
    </w:p>
    <w:p w:rsidR="004C771B" w:rsidRDefault="004C771B">
      <w:pPr>
        <w:pStyle w:val="ConsPlusNormal"/>
        <w:spacing w:before="220"/>
        <w:ind w:firstLine="540"/>
        <w:jc w:val="both"/>
      </w:pPr>
      <w:r>
        <w:t>29. Победителем по итогам проведения конкурсных процедур признается кандидат, который набрал наибольшее количество баллов.</w:t>
      </w:r>
    </w:p>
    <w:p w:rsidR="004C771B" w:rsidRDefault="004C771B">
      <w:pPr>
        <w:pStyle w:val="ConsPlusNormal"/>
        <w:spacing w:before="220"/>
        <w:ind w:firstLine="540"/>
        <w:jc w:val="both"/>
      </w:pPr>
      <w:r>
        <w:t>30. При равенстве баллов у нескольких кандидатов решение конкурсной комиссии принимается открытым голосованием простым большинством голосов ее членов, присутствующих на заседании конкурсной комиссии. При голосовании мнение членов конкурсной комиссии выражается словами "за" или "против". При равенстве голосов решающим является голос председателя конкурсной комиссии.</w:t>
      </w:r>
    </w:p>
    <w:p w:rsidR="004C771B" w:rsidRDefault="004C771B">
      <w:pPr>
        <w:pStyle w:val="ConsPlusNormal"/>
        <w:spacing w:before="220"/>
        <w:ind w:firstLine="540"/>
        <w:jc w:val="both"/>
      </w:pPr>
      <w:r>
        <w:t>31. Решение конкурсной комиссией является основанием для назначения его на вакантную должность гражданской службы. Победителем признается кандидат, который набрал наибольшее количество голосов.</w:t>
      </w:r>
    </w:p>
    <w:p w:rsidR="004C771B" w:rsidRDefault="004C771B">
      <w:pPr>
        <w:pStyle w:val="ConsPlusNormal"/>
        <w:ind w:firstLine="540"/>
        <w:jc w:val="both"/>
      </w:pPr>
    </w:p>
    <w:p w:rsidR="004C771B" w:rsidRDefault="004C771B">
      <w:pPr>
        <w:pStyle w:val="ConsPlusNormal"/>
        <w:jc w:val="center"/>
        <w:outlineLvl w:val="1"/>
      </w:pPr>
      <w:r>
        <w:t>III. Заключительные положения</w:t>
      </w:r>
    </w:p>
    <w:p w:rsidR="004C771B" w:rsidRDefault="004C771B">
      <w:pPr>
        <w:pStyle w:val="ConsPlusNormal"/>
        <w:ind w:firstLine="540"/>
        <w:jc w:val="both"/>
      </w:pPr>
    </w:p>
    <w:p w:rsidR="004C771B" w:rsidRDefault="004C771B">
      <w:pPr>
        <w:pStyle w:val="ConsPlusNormal"/>
        <w:ind w:firstLine="540"/>
        <w:jc w:val="both"/>
      </w:pPr>
      <w:r>
        <w:t>32. По результатам конкурса издается приказ Федерального казначейства (территориального органа Федерального казначейства) о назначении победителя конкурса на вакантную должность гражданской службы, на замещение которой проводился данный конкурс, и заключается служебный контракт с победителем конкурса.</w:t>
      </w:r>
    </w:p>
    <w:p w:rsidR="004C771B" w:rsidRDefault="004C771B">
      <w:pPr>
        <w:pStyle w:val="ConsPlusNormal"/>
        <w:spacing w:before="220"/>
        <w:ind w:firstLine="540"/>
        <w:jc w:val="both"/>
      </w:pPr>
      <w:proofErr w:type="gramStart"/>
      <w:r>
        <w:t>Если конкурсной комиссией принято решение о включении в кадровый резерв Федерального казначейства (территориального органа Федерального казначейства) кандидата, не ставшего победителем конкурса на замещение вакантной должности гражданской службы, то с согласия указанного лица издается приказ Федерального казначейства (территориального органа Федерального казначейства) о включении его в кадровый резерв Федерального казначейства (территориального органа Федерального казначейства) для замещения должностей гражданской службы той же группы</w:t>
      </w:r>
      <w:proofErr w:type="gramEnd"/>
      <w:r>
        <w:t xml:space="preserve">, </w:t>
      </w:r>
      <w:proofErr w:type="gramStart"/>
      <w:r>
        <w:t>к</w:t>
      </w:r>
      <w:proofErr w:type="gramEnd"/>
      <w:r>
        <w:t xml:space="preserve"> которой относилась вакантная должность гражданской службы.</w:t>
      </w:r>
    </w:p>
    <w:p w:rsidR="004C771B" w:rsidRDefault="004C771B">
      <w:pPr>
        <w:pStyle w:val="ConsPlusNormal"/>
        <w:jc w:val="both"/>
      </w:pPr>
      <w:r>
        <w:t xml:space="preserve">(абзац введен </w:t>
      </w:r>
      <w:hyperlink r:id="rId42" w:history="1">
        <w:r>
          <w:rPr>
            <w:color w:val="0000FF"/>
          </w:rPr>
          <w:t>Приказом</w:t>
        </w:r>
      </w:hyperlink>
      <w:r>
        <w:t xml:space="preserve"> Казначейства России от 04.12.2015 N 23н)</w:t>
      </w:r>
    </w:p>
    <w:p w:rsidR="004C771B" w:rsidRDefault="004C771B">
      <w:pPr>
        <w:pStyle w:val="ConsPlusNormal"/>
        <w:spacing w:before="220"/>
        <w:ind w:firstLine="540"/>
        <w:jc w:val="both"/>
      </w:pPr>
      <w:r>
        <w:t>33. В случае отказа кандидата, победившего в конкурсе, заключить служебный контракт на вакантную должность гражданской службы конкурсная комиссия вправе предложить данную вакантную должность следующему кандидату, получившему наибольшее количество баллов.</w:t>
      </w:r>
    </w:p>
    <w:p w:rsidR="004C771B" w:rsidRDefault="004C771B">
      <w:pPr>
        <w:pStyle w:val="ConsPlusNormal"/>
        <w:spacing w:before="220"/>
        <w:ind w:firstLine="540"/>
        <w:jc w:val="both"/>
      </w:pPr>
      <w:r>
        <w:t xml:space="preserve">34. О результатах конкурса кандидаты письменно уведомляются службой кадров в 7-дневный срок со дня его завершения. Информация о результатах конкурса также размещается в </w:t>
      </w:r>
      <w:r>
        <w:lastRenderedPageBreak/>
        <w:t>указанный срок на официальных сайтах Федерального казначейства (территориального органа Федерального казначейства) и государственной информационной системы в области государственной службы в информационно-телекоммуникационной сети "Интернет".</w:t>
      </w:r>
    </w:p>
    <w:p w:rsidR="004C771B" w:rsidRDefault="004C771B">
      <w:pPr>
        <w:pStyle w:val="ConsPlusNormal"/>
        <w:jc w:val="both"/>
      </w:pPr>
      <w:r>
        <w:t>(</w:t>
      </w:r>
      <w:proofErr w:type="gramStart"/>
      <w:r>
        <w:t>в</w:t>
      </w:r>
      <w:proofErr w:type="gramEnd"/>
      <w:r>
        <w:t xml:space="preserve"> ред. </w:t>
      </w:r>
      <w:hyperlink r:id="rId43" w:history="1">
        <w:r>
          <w:rPr>
            <w:color w:val="0000FF"/>
          </w:rPr>
          <w:t>Приказа</w:t>
        </w:r>
      </w:hyperlink>
      <w:r>
        <w:t xml:space="preserve"> Казначейства России от 04.12.2015 N 23н)</w:t>
      </w:r>
    </w:p>
    <w:p w:rsidR="004C771B" w:rsidRDefault="004C771B">
      <w:pPr>
        <w:pStyle w:val="ConsPlusNormal"/>
        <w:spacing w:before="220"/>
        <w:ind w:firstLine="540"/>
        <w:jc w:val="both"/>
      </w:pPr>
      <w:r>
        <w:t>35. Документы претендентов на замещение вакантной должности гражданской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архиве центрального аппарата Федерального казначейства (территориального органа Федерального казначейства), после чего подлежат уничтожению.</w:t>
      </w:r>
    </w:p>
    <w:p w:rsidR="004C771B" w:rsidRDefault="004C771B">
      <w:pPr>
        <w:pStyle w:val="ConsPlusNormal"/>
        <w:spacing w:before="220"/>
        <w:ind w:firstLine="540"/>
        <w:jc w:val="both"/>
      </w:pPr>
      <w:r>
        <w:t>36.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t>дств св</w:t>
      </w:r>
      <w:proofErr w:type="gramEnd"/>
      <w:r>
        <w:t>язи и другие), осуществляются кандидатами за счет собственных средств.</w:t>
      </w:r>
    </w:p>
    <w:p w:rsidR="004C771B" w:rsidRDefault="004C771B">
      <w:pPr>
        <w:pStyle w:val="ConsPlusNormal"/>
        <w:spacing w:before="220"/>
        <w:ind w:firstLine="540"/>
        <w:jc w:val="both"/>
      </w:pPr>
      <w:r>
        <w:t xml:space="preserve">37. Кандидат вправе обжаловать решение конкурсной комиссии в соответствии с </w:t>
      </w:r>
      <w:hyperlink r:id="rId44" w:history="1">
        <w:r>
          <w:rPr>
            <w:color w:val="0000FF"/>
          </w:rPr>
          <w:t>законодательством</w:t>
        </w:r>
      </w:hyperlink>
      <w:r>
        <w:t xml:space="preserve"> Российской Федерации.</w:t>
      </w:r>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ind w:firstLine="540"/>
        <w:jc w:val="both"/>
      </w:pPr>
    </w:p>
    <w:p w:rsidR="004C771B" w:rsidRDefault="004C771B">
      <w:pPr>
        <w:pStyle w:val="ConsPlusNormal"/>
        <w:jc w:val="right"/>
        <w:outlineLvl w:val="1"/>
      </w:pPr>
      <w:r>
        <w:t>Приложение</w:t>
      </w:r>
    </w:p>
    <w:p w:rsidR="004C771B" w:rsidRDefault="004C771B">
      <w:pPr>
        <w:pStyle w:val="ConsPlusNormal"/>
        <w:jc w:val="right"/>
      </w:pPr>
      <w:r>
        <w:t>к Методике проведения конкурса</w:t>
      </w:r>
    </w:p>
    <w:p w:rsidR="004C771B" w:rsidRDefault="004C771B">
      <w:pPr>
        <w:pStyle w:val="ConsPlusNormal"/>
        <w:jc w:val="right"/>
      </w:pPr>
      <w:r>
        <w:t>на замещение вакантной должности</w:t>
      </w:r>
    </w:p>
    <w:p w:rsidR="004C771B" w:rsidRDefault="004C771B">
      <w:pPr>
        <w:pStyle w:val="ConsPlusNormal"/>
        <w:jc w:val="right"/>
      </w:pPr>
      <w:r>
        <w:t>государственной гражданской службы</w:t>
      </w:r>
    </w:p>
    <w:p w:rsidR="004C771B" w:rsidRDefault="004C771B">
      <w:pPr>
        <w:pStyle w:val="ConsPlusNormal"/>
        <w:jc w:val="right"/>
      </w:pPr>
      <w:r>
        <w:t>Российской Федерации</w:t>
      </w:r>
    </w:p>
    <w:p w:rsidR="004C771B" w:rsidRDefault="004C771B">
      <w:pPr>
        <w:pStyle w:val="ConsPlusNormal"/>
        <w:jc w:val="right"/>
      </w:pPr>
      <w:r>
        <w:t>в Федеральном казначействе,</w:t>
      </w:r>
    </w:p>
    <w:p w:rsidR="004C771B" w:rsidRDefault="004C771B">
      <w:pPr>
        <w:pStyle w:val="ConsPlusNormal"/>
        <w:jc w:val="right"/>
      </w:pPr>
      <w:proofErr w:type="gramStart"/>
      <w:r>
        <w:t>утвержденной</w:t>
      </w:r>
      <w:proofErr w:type="gramEnd"/>
      <w:r>
        <w:t xml:space="preserve"> приказом</w:t>
      </w:r>
    </w:p>
    <w:p w:rsidR="004C771B" w:rsidRDefault="004C771B">
      <w:pPr>
        <w:pStyle w:val="ConsPlusNormal"/>
        <w:jc w:val="right"/>
      </w:pPr>
      <w:r>
        <w:t>Федерального казначейства</w:t>
      </w:r>
    </w:p>
    <w:p w:rsidR="004C771B" w:rsidRDefault="004C771B">
      <w:pPr>
        <w:pStyle w:val="ConsPlusNormal"/>
        <w:jc w:val="right"/>
      </w:pPr>
      <w:r>
        <w:t>от 23 марта 2012 г. N 4н</w:t>
      </w:r>
    </w:p>
    <w:p w:rsidR="004C771B" w:rsidRDefault="004C771B">
      <w:pPr>
        <w:pStyle w:val="ConsPlusNormal"/>
        <w:jc w:val="right"/>
      </w:pPr>
    </w:p>
    <w:p w:rsidR="004C771B" w:rsidRDefault="004C771B">
      <w:pPr>
        <w:pStyle w:val="ConsPlusNormal"/>
        <w:jc w:val="right"/>
      </w:pPr>
      <w:r>
        <w:t>Образец</w:t>
      </w:r>
    </w:p>
    <w:p w:rsidR="004C771B" w:rsidRDefault="004C771B">
      <w:pPr>
        <w:pStyle w:val="ConsPlusNormal"/>
        <w:ind w:firstLine="540"/>
        <w:jc w:val="both"/>
      </w:pPr>
    </w:p>
    <w:p w:rsidR="004C771B" w:rsidRDefault="004C771B">
      <w:pPr>
        <w:pStyle w:val="ConsPlusNonformat"/>
        <w:jc w:val="both"/>
      </w:pPr>
      <w:bookmarkStart w:id="5" w:name="P217"/>
      <w:bookmarkEnd w:id="5"/>
      <w:r>
        <w:t xml:space="preserve">                                  РЕШЕНИЕ</w:t>
      </w:r>
    </w:p>
    <w:p w:rsidR="004C771B" w:rsidRDefault="004C771B">
      <w:pPr>
        <w:pStyle w:val="ConsPlusNonformat"/>
        <w:jc w:val="both"/>
      </w:pPr>
      <w:r>
        <w:t xml:space="preserve">                конкурсной комиссии на замещение вакантной</w:t>
      </w:r>
    </w:p>
    <w:p w:rsidR="004C771B" w:rsidRDefault="004C771B">
      <w:pPr>
        <w:pStyle w:val="ConsPlusNonformat"/>
        <w:jc w:val="both"/>
      </w:pPr>
      <w:r>
        <w:t xml:space="preserve">               должности государственной гражданской службы</w:t>
      </w:r>
    </w:p>
    <w:p w:rsidR="004C771B" w:rsidRDefault="004C771B">
      <w:pPr>
        <w:pStyle w:val="ConsPlusNonformat"/>
        <w:jc w:val="both"/>
      </w:pPr>
      <w:r>
        <w:t xml:space="preserve">                Российской Федерации в центральном аппарате</w:t>
      </w:r>
    </w:p>
    <w:p w:rsidR="004C771B" w:rsidRDefault="004C771B">
      <w:pPr>
        <w:pStyle w:val="ConsPlusNonformat"/>
        <w:jc w:val="both"/>
      </w:pPr>
      <w:r>
        <w:t xml:space="preserve">             </w:t>
      </w:r>
      <w:proofErr w:type="gramStart"/>
      <w:r>
        <w:t>Федерального казначейства (территориальном органе</w:t>
      </w:r>
      <w:proofErr w:type="gramEnd"/>
    </w:p>
    <w:p w:rsidR="004C771B" w:rsidRDefault="004C771B">
      <w:pPr>
        <w:pStyle w:val="ConsPlusNonformat"/>
        <w:jc w:val="both"/>
      </w:pPr>
      <w:r>
        <w:t xml:space="preserve">                        </w:t>
      </w:r>
      <w:proofErr w:type="gramStart"/>
      <w:r>
        <w:t>Федерального казначейства)</w:t>
      </w:r>
      <w:proofErr w:type="gramEnd"/>
    </w:p>
    <w:p w:rsidR="004C771B" w:rsidRDefault="004C771B">
      <w:pPr>
        <w:pStyle w:val="ConsPlusNonformat"/>
        <w:jc w:val="both"/>
      </w:pPr>
    </w:p>
    <w:p w:rsidR="004C771B" w:rsidRDefault="004C771B">
      <w:pPr>
        <w:pStyle w:val="ConsPlusNonformat"/>
        <w:jc w:val="both"/>
      </w:pPr>
      <w:r>
        <w:t>"__" ____________ 20__ г.                                           N _____</w:t>
      </w:r>
    </w:p>
    <w:p w:rsidR="004C771B" w:rsidRDefault="004C771B">
      <w:pPr>
        <w:pStyle w:val="ConsPlusNonformat"/>
        <w:jc w:val="both"/>
      </w:pPr>
    </w:p>
    <w:p w:rsidR="004C771B" w:rsidRDefault="004C771B">
      <w:pPr>
        <w:pStyle w:val="ConsPlusNonformat"/>
        <w:jc w:val="both"/>
      </w:pPr>
      <w:r>
        <w:t xml:space="preserve">    На  заседании  конкурсной  комиссии  центрального аппарата Федерального</w:t>
      </w:r>
    </w:p>
    <w:p w:rsidR="004C771B" w:rsidRDefault="004C771B">
      <w:pPr>
        <w:pStyle w:val="ConsPlusNonformat"/>
        <w:jc w:val="both"/>
      </w:pPr>
      <w:r>
        <w:t xml:space="preserve">казначейства  (территориального органа Федерального казначейства) </w:t>
      </w:r>
      <w:proofErr w:type="gramStart"/>
      <w:r>
        <w:t>проведена</w:t>
      </w:r>
      <w:proofErr w:type="gramEnd"/>
    </w:p>
    <w:p w:rsidR="004C771B" w:rsidRDefault="004C771B">
      <w:pPr>
        <w:pStyle w:val="ConsPlusNonformat"/>
        <w:jc w:val="both"/>
      </w:pPr>
      <w:r>
        <w:t xml:space="preserve">оценка  профессиональных  и  личностных  качеств  кандидатов по </w:t>
      </w:r>
      <w:proofErr w:type="gramStart"/>
      <w:r>
        <w:t>конкурсному</w:t>
      </w:r>
      <w:proofErr w:type="gramEnd"/>
    </w:p>
    <w:p w:rsidR="004C771B" w:rsidRDefault="004C771B">
      <w:pPr>
        <w:pStyle w:val="ConsPlusNonformat"/>
        <w:jc w:val="both"/>
      </w:pPr>
      <w:r>
        <w:t>отбору  на замещение вакантной должности государственной гражданской службы</w:t>
      </w:r>
    </w:p>
    <w:p w:rsidR="004C771B" w:rsidRDefault="004C771B">
      <w:pPr>
        <w:pStyle w:val="ConsPlusNonformat"/>
        <w:jc w:val="both"/>
      </w:pPr>
      <w:r>
        <w:t>Российской Федерации ______________________________________________________</w:t>
      </w:r>
    </w:p>
    <w:p w:rsidR="004C771B" w:rsidRDefault="004C771B">
      <w:pPr>
        <w:pStyle w:val="ConsPlusNonformat"/>
        <w:jc w:val="both"/>
      </w:pPr>
      <w:r>
        <w:t xml:space="preserve">                         </w:t>
      </w:r>
      <w:proofErr w:type="gramStart"/>
      <w:r>
        <w:t>(должность, отдел, структурное подразделение</w:t>
      </w:r>
      <w:proofErr w:type="gramEnd"/>
    </w:p>
    <w:p w:rsidR="004C771B" w:rsidRDefault="004C771B">
      <w:pPr>
        <w:pStyle w:val="ConsPlusNonformat"/>
        <w:jc w:val="both"/>
      </w:pPr>
      <w:r>
        <w:t>__________________________________________________________________________.</w:t>
      </w:r>
    </w:p>
    <w:p w:rsidR="004C771B" w:rsidRDefault="004C771B">
      <w:pPr>
        <w:pStyle w:val="ConsPlusNonformat"/>
        <w:jc w:val="both"/>
      </w:pPr>
      <w:r>
        <w:t xml:space="preserve">            </w:t>
      </w:r>
      <w:proofErr w:type="gramStart"/>
      <w:r>
        <w:t>Федерального казначейства (территориального органа</w:t>
      </w:r>
      <w:proofErr w:type="gramEnd"/>
    </w:p>
    <w:p w:rsidR="004C771B" w:rsidRDefault="004C771B">
      <w:pPr>
        <w:pStyle w:val="ConsPlusNonformat"/>
        <w:jc w:val="both"/>
      </w:pPr>
      <w:r>
        <w:t xml:space="preserve">                        </w:t>
      </w:r>
      <w:proofErr w:type="gramStart"/>
      <w:r>
        <w:t>Федерального казначейства)</w:t>
      </w:r>
      <w:proofErr w:type="gramEnd"/>
    </w:p>
    <w:p w:rsidR="004C771B" w:rsidRDefault="004C771B">
      <w:pPr>
        <w:pStyle w:val="ConsPlusNonformat"/>
        <w:jc w:val="both"/>
      </w:pPr>
    </w:p>
    <w:p w:rsidR="004C771B" w:rsidRDefault="004C771B">
      <w:pPr>
        <w:pStyle w:val="ConsPlusNonformat"/>
        <w:jc w:val="both"/>
      </w:pPr>
      <w:r>
        <w:t xml:space="preserve">    Баллы, выставленные членами комиссии:</w:t>
      </w:r>
    </w:p>
    <w:p w:rsidR="004C771B" w:rsidRDefault="004C771B">
      <w:pPr>
        <w:pStyle w:val="ConsPlusNonformat"/>
        <w:jc w:val="both"/>
      </w:pPr>
      <w:r>
        <w:t>1. _______________________________________________________ "___________".</w:t>
      </w:r>
    </w:p>
    <w:p w:rsidR="004C771B" w:rsidRDefault="004C771B">
      <w:pPr>
        <w:pStyle w:val="ConsPlusNonformat"/>
        <w:jc w:val="both"/>
      </w:pPr>
      <w:r>
        <w:t xml:space="preserve">               (фамилия, имя, отчество кандидата)             (баллы)</w:t>
      </w:r>
    </w:p>
    <w:p w:rsidR="004C771B" w:rsidRDefault="004C771B">
      <w:pPr>
        <w:pStyle w:val="ConsPlusNonformat"/>
        <w:jc w:val="both"/>
      </w:pPr>
      <w:r>
        <w:t>2. _______________________________________________________ "___________".</w:t>
      </w:r>
    </w:p>
    <w:p w:rsidR="004C771B" w:rsidRDefault="004C771B">
      <w:pPr>
        <w:pStyle w:val="ConsPlusNonformat"/>
        <w:jc w:val="both"/>
      </w:pPr>
      <w:r>
        <w:lastRenderedPageBreak/>
        <w:t xml:space="preserve">               (фамилия, имя, отчество кандидата)             (баллы)</w:t>
      </w:r>
    </w:p>
    <w:p w:rsidR="004C771B" w:rsidRDefault="004C771B">
      <w:pPr>
        <w:pStyle w:val="ConsPlusNonformat"/>
        <w:jc w:val="both"/>
      </w:pPr>
      <w:r>
        <w:t>3. _______________________________________________________ "___________".</w:t>
      </w:r>
    </w:p>
    <w:p w:rsidR="004C771B" w:rsidRDefault="004C771B">
      <w:pPr>
        <w:pStyle w:val="ConsPlusNonformat"/>
        <w:jc w:val="both"/>
      </w:pPr>
      <w:r>
        <w:t xml:space="preserve">               (фамилия, имя, отчество кандидата)             (баллы)</w:t>
      </w:r>
    </w:p>
    <w:p w:rsidR="004C771B" w:rsidRDefault="004C771B">
      <w:pPr>
        <w:pStyle w:val="ConsPlusNonformat"/>
        <w:jc w:val="both"/>
      </w:pPr>
    </w:p>
    <w:p w:rsidR="004C771B" w:rsidRDefault="004C771B">
      <w:pPr>
        <w:pStyle w:val="ConsPlusNonformat"/>
        <w:jc w:val="both"/>
      </w:pPr>
      <w:r>
        <w:t xml:space="preserve">    По результатам оценки _________________________________________________</w:t>
      </w:r>
    </w:p>
    <w:p w:rsidR="004C771B" w:rsidRDefault="004C771B">
      <w:pPr>
        <w:pStyle w:val="ConsPlusNonformat"/>
        <w:jc w:val="both"/>
      </w:pPr>
      <w:r>
        <w:t>___________________________________________________________________________</w:t>
      </w:r>
    </w:p>
    <w:p w:rsidR="004C771B" w:rsidRDefault="004C771B">
      <w:pPr>
        <w:pStyle w:val="ConsPlusNonformat"/>
        <w:jc w:val="both"/>
      </w:pPr>
      <w:r>
        <w:t xml:space="preserve">                    (фамилия, имя, отчество кандидата)</w:t>
      </w:r>
    </w:p>
    <w:p w:rsidR="004C771B" w:rsidRDefault="004C771B">
      <w:pPr>
        <w:pStyle w:val="ConsPlusNonformat"/>
        <w:jc w:val="both"/>
      </w:pPr>
      <w:r>
        <w:t>получил наибольшее число баллов членов конкурсной комиссии.</w:t>
      </w:r>
    </w:p>
    <w:p w:rsidR="004C771B" w:rsidRDefault="004C771B">
      <w:pPr>
        <w:pStyle w:val="ConsPlusNonformat"/>
        <w:jc w:val="both"/>
      </w:pPr>
    </w:p>
    <w:p w:rsidR="004C771B" w:rsidRDefault="004C771B">
      <w:pPr>
        <w:pStyle w:val="ConsPlusNonformat"/>
        <w:jc w:val="both"/>
      </w:pPr>
      <w:r>
        <w:t xml:space="preserve">    На заседании  конкурсной  комиссии  центрального  аппарата Федерального</w:t>
      </w:r>
    </w:p>
    <w:p w:rsidR="004C771B" w:rsidRDefault="004C771B">
      <w:pPr>
        <w:pStyle w:val="ConsPlusNonformat"/>
        <w:jc w:val="both"/>
      </w:pPr>
      <w:r>
        <w:t>казначейства  (территориального органа Федерального казначейства) проведено</w:t>
      </w:r>
    </w:p>
    <w:p w:rsidR="004C771B" w:rsidRDefault="004C771B">
      <w:pPr>
        <w:pStyle w:val="ConsPlusNonformat"/>
        <w:jc w:val="both"/>
      </w:pPr>
      <w:r>
        <w:t>голосование  по  конкурсному отбору кандидатов, набравших равное количество</w:t>
      </w:r>
    </w:p>
    <w:p w:rsidR="004C771B" w:rsidRDefault="004C771B">
      <w:pPr>
        <w:pStyle w:val="ConsPlusNonformat"/>
        <w:jc w:val="both"/>
      </w:pPr>
      <w:r>
        <w:t>баллов:</w:t>
      </w:r>
    </w:p>
    <w:p w:rsidR="004C771B" w:rsidRDefault="004C771B">
      <w:pPr>
        <w:pStyle w:val="ConsPlusNonformat"/>
        <w:jc w:val="both"/>
      </w:pPr>
    </w:p>
    <w:p w:rsidR="004C771B" w:rsidRDefault="004C771B">
      <w:pPr>
        <w:pStyle w:val="ConsPlusNonformat"/>
        <w:jc w:val="both"/>
      </w:pPr>
      <w:r>
        <w:t xml:space="preserve">    Результаты голосования:</w:t>
      </w:r>
    </w:p>
    <w:p w:rsidR="004C771B" w:rsidRDefault="004C771B">
      <w:pPr>
        <w:pStyle w:val="ConsPlusNonformat"/>
        <w:jc w:val="both"/>
      </w:pPr>
      <w:r>
        <w:t>1. ________________________________________________ "за" ___, "против" ___.</w:t>
      </w:r>
    </w:p>
    <w:p w:rsidR="004C771B" w:rsidRDefault="004C771B">
      <w:pPr>
        <w:pStyle w:val="ConsPlusNonformat"/>
        <w:jc w:val="both"/>
      </w:pPr>
      <w:r>
        <w:t xml:space="preserve">          (фамилия, имя, отчество кандидата)</w:t>
      </w:r>
    </w:p>
    <w:p w:rsidR="004C771B" w:rsidRDefault="004C771B">
      <w:pPr>
        <w:pStyle w:val="ConsPlusNonformat"/>
        <w:jc w:val="both"/>
      </w:pPr>
      <w:r>
        <w:t>2. ________________________________________________ "за" ___, "против" ___.</w:t>
      </w:r>
    </w:p>
    <w:p w:rsidR="004C771B" w:rsidRDefault="004C771B">
      <w:pPr>
        <w:pStyle w:val="ConsPlusNonformat"/>
        <w:jc w:val="both"/>
      </w:pPr>
      <w:r>
        <w:t xml:space="preserve">          (фамилия, имя, отчество кандидата)</w:t>
      </w:r>
    </w:p>
    <w:p w:rsidR="004C771B" w:rsidRDefault="004C771B">
      <w:pPr>
        <w:pStyle w:val="ConsPlusNonformat"/>
        <w:jc w:val="both"/>
      </w:pPr>
      <w:r>
        <w:t>3. ________________________________________________ "за" ___, "против" ___.</w:t>
      </w:r>
    </w:p>
    <w:p w:rsidR="004C771B" w:rsidRDefault="004C771B">
      <w:pPr>
        <w:pStyle w:val="ConsPlusNonformat"/>
        <w:jc w:val="both"/>
      </w:pPr>
      <w:r>
        <w:t xml:space="preserve">          (фамилия, имя, отчество кандидата)</w:t>
      </w:r>
    </w:p>
    <w:p w:rsidR="004C771B" w:rsidRDefault="004C771B">
      <w:pPr>
        <w:pStyle w:val="ConsPlusNonformat"/>
        <w:jc w:val="both"/>
      </w:pPr>
    </w:p>
    <w:p w:rsidR="004C771B" w:rsidRDefault="004C771B">
      <w:pPr>
        <w:pStyle w:val="ConsPlusNonformat"/>
        <w:jc w:val="both"/>
      </w:pPr>
      <w:r>
        <w:t xml:space="preserve">    По результатам голосования ____________________________________________</w:t>
      </w:r>
    </w:p>
    <w:p w:rsidR="004C771B" w:rsidRDefault="004C771B">
      <w:pPr>
        <w:pStyle w:val="ConsPlusNonformat"/>
        <w:jc w:val="both"/>
      </w:pPr>
      <w:r>
        <w:t>___________________________________________________________________________</w:t>
      </w:r>
    </w:p>
    <w:p w:rsidR="004C771B" w:rsidRDefault="004C771B">
      <w:pPr>
        <w:pStyle w:val="ConsPlusNonformat"/>
        <w:jc w:val="both"/>
      </w:pPr>
      <w:r>
        <w:t xml:space="preserve">                    (фамилия, имя, отчество кандидата)</w:t>
      </w:r>
    </w:p>
    <w:p w:rsidR="004C771B" w:rsidRDefault="004C771B">
      <w:pPr>
        <w:pStyle w:val="ConsPlusNonformat"/>
        <w:jc w:val="both"/>
      </w:pPr>
      <w:r>
        <w:t>получил наибольшее число голосов членов конкурсной комиссии.</w:t>
      </w:r>
    </w:p>
    <w:p w:rsidR="004C771B" w:rsidRDefault="004C771B">
      <w:pPr>
        <w:pStyle w:val="ConsPlusNonformat"/>
        <w:jc w:val="both"/>
      </w:pPr>
    </w:p>
    <w:p w:rsidR="004C771B" w:rsidRDefault="004C771B">
      <w:pPr>
        <w:pStyle w:val="ConsPlusNonformat"/>
        <w:jc w:val="both"/>
      </w:pPr>
      <w:r>
        <w:t>Присутствовало на заседании _______ из ________ членов конкурсной комиссии.</w:t>
      </w:r>
    </w:p>
    <w:p w:rsidR="004C771B" w:rsidRDefault="004C771B">
      <w:pPr>
        <w:pStyle w:val="ConsPlusNonformat"/>
        <w:jc w:val="both"/>
      </w:pPr>
    </w:p>
    <w:p w:rsidR="004C771B" w:rsidRDefault="004C771B">
      <w:pPr>
        <w:pStyle w:val="ConsPlusNonformat"/>
        <w:jc w:val="both"/>
      </w:pPr>
      <w:r>
        <w:t>Председатель</w:t>
      </w:r>
    </w:p>
    <w:p w:rsidR="004C771B" w:rsidRDefault="004C771B">
      <w:pPr>
        <w:pStyle w:val="ConsPlusNonformat"/>
        <w:jc w:val="both"/>
      </w:pPr>
      <w:r>
        <w:t>конкурсной комиссии ___________________ ___________________________________</w:t>
      </w:r>
    </w:p>
    <w:p w:rsidR="004C771B" w:rsidRDefault="004C771B">
      <w:pPr>
        <w:pStyle w:val="ConsPlusNonformat"/>
        <w:jc w:val="both"/>
      </w:pPr>
      <w:r>
        <w:t xml:space="preserve">                         (подпись)           (фамилия, имя, отчество)</w:t>
      </w:r>
    </w:p>
    <w:p w:rsidR="004C771B" w:rsidRDefault="004C771B">
      <w:pPr>
        <w:pStyle w:val="ConsPlusNonformat"/>
        <w:jc w:val="both"/>
      </w:pPr>
    </w:p>
    <w:p w:rsidR="004C771B" w:rsidRDefault="004C771B">
      <w:pPr>
        <w:pStyle w:val="ConsPlusNonformat"/>
        <w:jc w:val="both"/>
      </w:pPr>
      <w:r>
        <w:t>Заместитель</w:t>
      </w:r>
    </w:p>
    <w:p w:rsidR="004C771B" w:rsidRDefault="004C771B">
      <w:pPr>
        <w:pStyle w:val="ConsPlusNonformat"/>
        <w:jc w:val="both"/>
      </w:pPr>
      <w:r>
        <w:t>председателя</w:t>
      </w:r>
    </w:p>
    <w:p w:rsidR="004C771B" w:rsidRDefault="004C771B">
      <w:pPr>
        <w:pStyle w:val="ConsPlusNonformat"/>
        <w:jc w:val="both"/>
      </w:pPr>
      <w:r>
        <w:t>конкурсной комиссии: __________________ ___________________________________</w:t>
      </w:r>
    </w:p>
    <w:p w:rsidR="004C771B" w:rsidRDefault="004C771B">
      <w:pPr>
        <w:pStyle w:val="ConsPlusNonformat"/>
        <w:jc w:val="both"/>
      </w:pPr>
      <w:r>
        <w:t xml:space="preserve">                         (подпись)           (фамилия, имя, отчество)</w:t>
      </w:r>
    </w:p>
    <w:p w:rsidR="004C771B" w:rsidRDefault="004C771B">
      <w:pPr>
        <w:pStyle w:val="ConsPlusNonformat"/>
        <w:jc w:val="both"/>
      </w:pPr>
    </w:p>
    <w:p w:rsidR="004C771B" w:rsidRDefault="004C771B">
      <w:pPr>
        <w:pStyle w:val="ConsPlusNonformat"/>
        <w:jc w:val="both"/>
      </w:pPr>
      <w:r>
        <w:t>Члены комиссии: _______________________ ___________________________________</w:t>
      </w:r>
    </w:p>
    <w:p w:rsidR="004C771B" w:rsidRDefault="004C771B">
      <w:pPr>
        <w:pStyle w:val="ConsPlusNonformat"/>
        <w:jc w:val="both"/>
      </w:pPr>
      <w:r>
        <w:t xml:space="preserve">                         (подпись)           (фамилия, имя, отчество)</w:t>
      </w:r>
    </w:p>
    <w:p w:rsidR="004C771B" w:rsidRDefault="004C771B">
      <w:pPr>
        <w:pStyle w:val="ConsPlusNonformat"/>
        <w:jc w:val="both"/>
      </w:pPr>
    </w:p>
    <w:p w:rsidR="004C771B" w:rsidRDefault="004C771B">
      <w:pPr>
        <w:pStyle w:val="ConsPlusNonformat"/>
        <w:jc w:val="both"/>
      </w:pPr>
      <w:r>
        <w:t>Секретарь комиссии: ___________________ __________________________________</w:t>
      </w:r>
    </w:p>
    <w:p w:rsidR="004C771B" w:rsidRDefault="004C771B">
      <w:pPr>
        <w:pStyle w:val="ConsPlusNonformat"/>
        <w:jc w:val="both"/>
      </w:pPr>
      <w:r>
        <w:t xml:space="preserve">                         (подпись)           (фамилия, имя, отчество)</w:t>
      </w:r>
    </w:p>
    <w:p w:rsidR="004C771B" w:rsidRDefault="004C771B">
      <w:pPr>
        <w:pStyle w:val="ConsPlusNormal"/>
        <w:jc w:val="both"/>
      </w:pPr>
    </w:p>
    <w:p w:rsidR="004C771B" w:rsidRDefault="004C771B">
      <w:pPr>
        <w:pStyle w:val="ConsPlusNormal"/>
        <w:jc w:val="both"/>
      </w:pPr>
    </w:p>
    <w:p w:rsidR="004C771B" w:rsidRDefault="004C771B">
      <w:pPr>
        <w:pStyle w:val="ConsPlusNormal"/>
        <w:pBdr>
          <w:top w:val="single" w:sz="6" w:space="0" w:color="auto"/>
        </w:pBdr>
        <w:spacing w:before="100" w:after="100"/>
        <w:jc w:val="both"/>
        <w:rPr>
          <w:sz w:val="2"/>
          <w:szCs w:val="2"/>
        </w:rPr>
      </w:pPr>
    </w:p>
    <w:p w:rsidR="00D13F15" w:rsidRDefault="00D13F15"/>
    <w:sectPr w:rsidR="00D13F15" w:rsidSect="000E7A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71B"/>
    <w:rsid w:val="004C771B"/>
    <w:rsid w:val="00D13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C7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C7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C771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7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C77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C77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C771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D1F54D6CBCC4FE7B0AA131F0256171603A06B215B35358006C86B8758F650F8CFF72B19162DD58GB57G" TargetMode="External"/><Relationship Id="rId13" Type="http://schemas.openxmlformats.org/officeDocument/2006/relationships/hyperlink" Target="consultantplus://offline/ref=29124D6E73F3A1A9CC97747A707BA041340D87005A4A8C464CC6997496DFBE866C9DA15B4C6CC5A7H750G" TargetMode="External"/><Relationship Id="rId18" Type="http://schemas.openxmlformats.org/officeDocument/2006/relationships/hyperlink" Target="consultantplus://offline/ref=29124D6E73F3A1A9CC97747A707BA041340B8801504A8C464CC6997496DFBE866C9DA15B4C6CC5A1H757G" TargetMode="External"/><Relationship Id="rId26" Type="http://schemas.openxmlformats.org/officeDocument/2006/relationships/hyperlink" Target="consultantplus://offline/ref=29124D6E73F3A1A9CC97747A707BA0413703820650458C464CC6997496DFBE866C9DA15B4C6CC5A3H750G" TargetMode="External"/><Relationship Id="rId39" Type="http://schemas.openxmlformats.org/officeDocument/2006/relationships/hyperlink" Target="consultantplus://offline/ref=29124D6E73F3A1A9CC97747A707BA0413703820650458C464CC6997496DFBE866C9DA15B4C6CC5A3H755G" TargetMode="External"/><Relationship Id="rId3" Type="http://schemas.openxmlformats.org/officeDocument/2006/relationships/settings" Target="settings.xml"/><Relationship Id="rId21" Type="http://schemas.openxmlformats.org/officeDocument/2006/relationships/hyperlink" Target="consultantplus://offline/ref=29124D6E73F3A1A9CC97747A707BA0413703820650458C464CC6997496DFBE866C9DA15B4C6CC5A0H759G" TargetMode="External"/><Relationship Id="rId34" Type="http://schemas.openxmlformats.org/officeDocument/2006/relationships/hyperlink" Target="consultantplus://offline/ref=29124D6E73F3A1A9CC97747A707BA041340B8801504A8C464CC6997496DFBE866C9DA15B4C6CC5A0H755G" TargetMode="External"/><Relationship Id="rId42" Type="http://schemas.openxmlformats.org/officeDocument/2006/relationships/hyperlink" Target="consultantplus://offline/ref=29124D6E73F3A1A9CC97747A707BA0413703820650458C464CC6997496DFBE866C9DA15B4C6CC5A3H759G" TargetMode="External"/><Relationship Id="rId7" Type="http://schemas.openxmlformats.org/officeDocument/2006/relationships/hyperlink" Target="consultantplus://offline/ref=86D1F54D6CBCC4FE7B0AA131F025617160390FB314B65358006C86B8758F650F8CFF72B19162DF5AGB58G" TargetMode="External"/><Relationship Id="rId12" Type="http://schemas.openxmlformats.org/officeDocument/2006/relationships/hyperlink" Target="consultantplus://offline/ref=29124D6E73F3A1A9CC97747A707BA04134088100514F8C464CC6997496DFBE866C9DA15B4C6CC7A3H758G" TargetMode="External"/><Relationship Id="rId17" Type="http://schemas.openxmlformats.org/officeDocument/2006/relationships/hyperlink" Target="consultantplus://offline/ref=29124D6E73F3A1A9CC97747A707BA0413703820650458C464CC6997496DFBE866C9DA15B4C6CC5A0H758G" TargetMode="External"/><Relationship Id="rId25" Type="http://schemas.openxmlformats.org/officeDocument/2006/relationships/hyperlink" Target="consultantplus://offline/ref=29124D6E73F3A1A9CC97747A707BA041310B88065C47D14C449F957691D0E1916BD4AD5A4C6CC5HA56G" TargetMode="External"/><Relationship Id="rId33" Type="http://schemas.openxmlformats.org/officeDocument/2006/relationships/hyperlink" Target="consultantplus://offline/ref=29124D6E73F3A1A9CC97747A707BA04134088100514F8C464CC6997496DFBE866C9DA15B4C6CC4A5H751G" TargetMode="External"/><Relationship Id="rId38" Type="http://schemas.openxmlformats.org/officeDocument/2006/relationships/hyperlink" Target="consultantplus://offline/ref=29124D6E73F3A1A9CC97747A707BA041340B8801504A8C464CC6997496DFBE866C9DA15B4C6CC5A0H759G" TargetMode="External"/><Relationship Id="rId46"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29124D6E73F3A1A9CC97747A707BA0413703820650458C464CC6997496DFBE866C9DA15B4C6CC5A0H756G" TargetMode="External"/><Relationship Id="rId20" Type="http://schemas.openxmlformats.org/officeDocument/2006/relationships/hyperlink" Target="consultantplus://offline/ref=29124D6E73F3A1A9CC97747A707BA04134088100514F8C464CC6997496DFBE866C9DA15B4C6CC7A0H756G" TargetMode="External"/><Relationship Id="rId29" Type="http://schemas.openxmlformats.org/officeDocument/2006/relationships/hyperlink" Target="consultantplus://offline/ref=29124D6E73F3A1A9CC97747A707BA04134088100514F8C464CC6997496HD5FG" TargetMode="External"/><Relationship Id="rId41" Type="http://schemas.openxmlformats.org/officeDocument/2006/relationships/hyperlink" Target="consultantplus://offline/ref=29124D6E73F3A1A9CC97747A707BA0413703820650458C464CC6997496DFBE866C9DA15B4C6CC5A3H756G" TargetMode="External"/><Relationship Id="rId1" Type="http://schemas.openxmlformats.org/officeDocument/2006/relationships/styles" Target="styles.xml"/><Relationship Id="rId6" Type="http://schemas.openxmlformats.org/officeDocument/2006/relationships/hyperlink" Target="consultantplus://offline/ref=86D1F54D6CBCC4FE7B0AA131F0256171633105B414B95358006C86B8758F650F8CFF72B19162DF5AGB58G" TargetMode="External"/><Relationship Id="rId11" Type="http://schemas.openxmlformats.org/officeDocument/2006/relationships/hyperlink" Target="consultantplus://offline/ref=29124D6E73F3A1A9CC97747A707BA04134028700531ADB441D9397H751G" TargetMode="External"/><Relationship Id="rId24" Type="http://schemas.openxmlformats.org/officeDocument/2006/relationships/hyperlink" Target="consultantplus://offline/ref=29124D6E73F3A1A9CC97747A707BA041340B8801504A8C464CC6997496DFBE866C9DA15B4C6CC5A0H751G" TargetMode="External"/><Relationship Id="rId32" Type="http://schemas.openxmlformats.org/officeDocument/2006/relationships/hyperlink" Target="consultantplus://offline/ref=29124D6E73F3A1A9CC97747A707BA0413F09890D5847D14C449F957691D0E1916BD4AD5A4C6CC5HA52G" TargetMode="External"/><Relationship Id="rId37" Type="http://schemas.openxmlformats.org/officeDocument/2006/relationships/hyperlink" Target="consultantplus://offline/ref=29124D6E73F3A1A9CC97747A707BA041340B8801504A8C464CC6997496DFBE866C9DA15B4C6CC5A0H758G" TargetMode="External"/><Relationship Id="rId40" Type="http://schemas.openxmlformats.org/officeDocument/2006/relationships/hyperlink" Target="consultantplus://offline/ref=29124D6E73F3A1A9CC97747A707BA041340D880251448C464CC6997496DFBE866C9DA15B4C6CC5A0H751G" TargetMode="External"/><Relationship Id="rId45"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29124D6E73F3A1A9CC97747A707BA0413F09890D5847D14C449F957691D0E1916BD4AD5A4C6CC5HA52G" TargetMode="External"/><Relationship Id="rId23" Type="http://schemas.openxmlformats.org/officeDocument/2006/relationships/hyperlink" Target="consultantplus://offline/ref=29124D6E73F3A1A9CC97747A707BA0413F09890D5847D14C449F957691D0E1916BD4AD5A4C6CC5HA52G" TargetMode="External"/><Relationship Id="rId28" Type="http://schemas.openxmlformats.org/officeDocument/2006/relationships/hyperlink" Target="consultantplus://offline/ref=29124D6E73F3A1A9CC97747A707BA0413F0C86045147D14C449F957691D0E1916BD4AD5A4C6EC3HA55G" TargetMode="External"/><Relationship Id="rId36" Type="http://schemas.openxmlformats.org/officeDocument/2006/relationships/hyperlink" Target="consultantplus://offline/ref=29124D6E73F3A1A9CC97747A707BA041340B8801504A8C464CC6997496DFBE866C9DA15B4C6CC5A0H756G" TargetMode="External"/><Relationship Id="rId10" Type="http://schemas.openxmlformats.org/officeDocument/2006/relationships/hyperlink" Target="consultantplus://offline/ref=29124D6E73F3A1A9CC97747A707BA0413703820650458C464CC6997496DFBE866C9DA15B4C6CC5A0H751G" TargetMode="External"/><Relationship Id="rId19" Type="http://schemas.openxmlformats.org/officeDocument/2006/relationships/hyperlink" Target="consultantplus://offline/ref=29124D6E73F3A1A9CC97747A707BA041340B8801504A8C464CC6997496DFBE866C9DA15B4C6CC5A1H758G" TargetMode="External"/><Relationship Id="rId31" Type="http://schemas.openxmlformats.org/officeDocument/2006/relationships/hyperlink" Target="consultantplus://offline/ref=29124D6E73F3A1A9CC97747A707BA0413703820650458C464CC6997496DFBE866C9DA15B4C6CC5A3H754G" TargetMode="External"/><Relationship Id="rId44" Type="http://schemas.openxmlformats.org/officeDocument/2006/relationships/hyperlink" Target="consultantplus://offline/ref=29124D6E73F3A1A9CC97747A707BA04134088100514F8C464CC6997496DFBE866C9DA15B4C6CC2A4H758G" TargetMode="External"/><Relationship Id="rId4" Type="http://schemas.openxmlformats.org/officeDocument/2006/relationships/webSettings" Target="webSettings.xml"/><Relationship Id="rId9" Type="http://schemas.openxmlformats.org/officeDocument/2006/relationships/hyperlink" Target="consultantplus://offline/ref=86D1F54D6CBCC4FE7B0AA131F0256171603F00B21EB65358006C86B8758F650F8CFF72B19162DF5CGB5FG" TargetMode="External"/><Relationship Id="rId14" Type="http://schemas.openxmlformats.org/officeDocument/2006/relationships/hyperlink" Target="consultantplus://offline/ref=29124D6E73F3A1A9CC97747A707BA0413703820650458C464CC6997496DFBE866C9DA15B4C6CC5A0H752G" TargetMode="External"/><Relationship Id="rId22" Type="http://schemas.openxmlformats.org/officeDocument/2006/relationships/hyperlink" Target="consultantplus://offline/ref=29124D6E73F3A1A9CC97747A707BA041340B8801504A8C464CC6997496DFBE866C9DA15B4C6CC5A0H750G" TargetMode="External"/><Relationship Id="rId27" Type="http://schemas.openxmlformats.org/officeDocument/2006/relationships/hyperlink" Target="consultantplus://offline/ref=29124D6E73F3A1A9CC97747A707BA0413F0C86045147D14C449F957691D0E1916BD4AD5A4C6EC2HA58G" TargetMode="External"/><Relationship Id="rId30" Type="http://schemas.openxmlformats.org/officeDocument/2006/relationships/hyperlink" Target="consultantplus://offline/ref=29124D6E73F3A1A9CC97747A707BA041340B8801504A8C464CC6997496DFBE866C9DA15B4C6CC5A0H753G" TargetMode="External"/><Relationship Id="rId35" Type="http://schemas.openxmlformats.org/officeDocument/2006/relationships/hyperlink" Target="consultantplus://offline/ref=29124D6E73F3A1A9CC97747A707BA04134088100514F8C464CC6997496DFBE866C9DA15B4C6CC2A4H758G" TargetMode="External"/><Relationship Id="rId43" Type="http://schemas.openxmlformats.org/officeDocument/2006/relationships/hyperlink" Target="consultantplus://offline/ref=29124D6E73F3A1A9CC97747A707BA0413703820650458C464CC6997496DFBE866C9DA15B4C6CC5A2H75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5862</Words>
  <Characters>33416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Купцова Елена Александровна</dc:creator>
  <cp:lastModifiedBy>Купцова Елена Александровна</cp:lastModifiedBy>
  <cp:revision>1</cp:revision>
  <dcterms:created xsi:type="dcterms:W3CDTF">2017-11-16T06:57:00Z</dcterms:created>
  <dcterms:modified xsi:type="dcterms:W3CDTF">2017-11-16T06:59:00Z</dcterms:modified>
</cp:coreProperties>
</file>